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заместителя руководителя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>контактный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6217C4" w:rsidRDefault="006217C4" w:rsidP="006217C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</w:t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телефону в пятницу с 16.45 до 17.00.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17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Ответы на вопросы по телефону с 9.00 до 12.00 с понедельни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 по четверг.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3784F" w:rsidRDefault="00F3784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Справочную информацию можно получить по четвергам с 14.00-15.00 по телефону </w:t>
            </w: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  <w:proofErr w:type="gramEnd"/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256E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Серов, ул. Крупской, д. 24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9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FA121C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Тавда, ул. Лесная, д. 4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3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336D1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Ирбитский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регистрация:</w:t>
            </w:r>
            <w:hyperlink r:id="rId54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  <w:proofErr w:type="gramEnd"/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5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Бессонова Виктория Викторовна </w:t>
            </w:r>
          </w:p>
          <w:p w:rsidR="005006D1" w:rsidRDefault="005006D1" w:rsidP="005006D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</w:t>
            </w:r>
          </w:p>
          <w:p w:rsidR="005006D1" w:rsidRDefault="005006D1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6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256E55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7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8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Pr="00053C9F" w:rsidRDefault="00336D14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МКУ «Центр психолого-педагогической, медико-социальной помощи 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 w:rsid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="00053C9F"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0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1" w:tooltip="mailto:mou1995zdk@yandex.ru" w:history="1">
              <w:proofErr w:type="gramStart"/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  <w:proofErr w:type="gramEnd"/>
          </w:p>
          <w:p w:rsidR="00F92FED" w:rsidRDefault="00256E55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2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БМАУ «Центр</w:t>
            </w:r>
            <w:r w:rsidR="002251D6">
              <w:t xml:space="preserve">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3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4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0E48C7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5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6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числа каждого месяца в 09.00 (если даты выпадают на выходной, то запись открывается в первый рабочий день)</w:t>
            </w:r>
            <w:r w:rsidR="00235C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день записи можно записаться по телефону +79521314353 с 15.00-15.30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D85C58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r w:rsidRPr="00D85C58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dialog@eduekb.ru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МБУ «ЕЦППМСП «Диалог»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Наумова Галина Александровна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251-47-51</w:t>
            </w:r>
          </w:p>
          <w:p w:rsidR="00235CCF" w:rsidRDefault="00235CCF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 w:rsidR="00336D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МБОУ муниципального округа Заречный Свердловской области «Центр психолого-педагогической,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регистрация: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7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Заречный, ул. Островского, д.4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8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69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0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1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Лесной, Коммунистический проспект, д. 32, 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2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</w:t>
            </w:r>
            <w:proofErr w:type="spellEnd"/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день).</w:t>
            </w:r>
          </w:p>
          <w:p w:rsidR="009D0D8A" w:rsidRDefault="009D0D8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</w:t>
            </w:r>
            <w:r w:rsid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предварительной электронной регистрации или по телефону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8(34370)60146</w:t>
            </w:r>
          </w:p>
          <w:p w:rsidR="009D0D8A" w:rsidRDefault="009D0D8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Вторник- четверг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9D0D8A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hyperlink r:id="rId73" w:history="1">
              <w:r w:rsidR="009D0D8A" w:rsidRPr="00083111">
                <w:rPr>
                  <w:rStyle w:val="af5"/>
                  <w:rFonts w:ascii="Times New Roman" w:eastAsia="Times New Roman" w:hAnsi="Times New Roman" w:cs="Times New Roman"/>
                  <w:i/>
                  <w:position w:val="0"/>
                </w:rPr>
                <w:t>https://cdk-nov.edusite.ru/</w:t>
              </w:r>
            </w:hyperlink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4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9D0D8A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</w:t>
            </w:r>
          </w:p>
          <w:p w:rsidR="009D0D8A" w:rsidRPr="009D0D8A" w:rsidRDefault="002251D6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0D8A"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https://cdk-nov.edusite.ru/magicpage.html?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</w:pPr>
            <w:proofErr w:type="spellStart"/>
            <w:r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page</w:t>
            </w:r>
            <w:proofErr w:type="spellEnd"/>
            <w:r w:rsidRPr="009D0D8A">
              <w:rPr>
                <w:rFonts w:ascii="Times New Roman" w:eastAsia="Times New Roman" w:hAnsi="Times New Roman" w:cs="Times New Roman"/>
                <w:color w:val="0000FF"/>
                <w:position w:val="-1"/>
                <w:sz w:val="20"/>
                <w:szCs w:val="20"/>
                <w:u w:val="single"/>
              </w:rPr>
              <w:t>=802556</w:t>
            </w: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предварительной электронной записи или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телефону: 8 (34370) 95735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Среда: 8:30 – 14:00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Пятница: 14:00 – 16:00</w:t>
            </w:r>
          </w:p>
          <w:p w:rsidR="009D0D8A" w:rsidRP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0D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</w:t>
            </w:r>
          </w:p>
          <w:p w:rsidR="000E48C7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history="1">
              <w:r w:rsidRPr="00083111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https://cdk-nov.edusite.ru/</w:t>
              </w:r>
            </w:hyperlink>
          </w:p>
          <w:p w:rsidR="009D0D8A" w:rsidRDefault="009D0D8A" w:rsidP="009D0D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6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7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ED36D8" w:rsidRDefault="002251D6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8" w:history="1">
              <w:r w:rsidR="00ED36D8" w:rsidRPr="00383357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https://cpmpk-nmo.profiedu.ru</w:t>
              </w:r>
            </w:hyperlink>
          </w:p>
          <w:p w:rsidR="000E48C7" w:rsidRDefault="00ED36D8" w:rsidP="00ED36D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Страница на сайте управления образования: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hyperlink r:id="rId79" w:tooltip="http://uo-ngo.ru/pmpk" w:history="1">
              <w:r w:rsidR="002251D6"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0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AD3085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осуществляется очн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 без предварительной записи: </w:t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 вторник и пятницу 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="00AD3085"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 9.00-16.00)</w:t>
            </w:r>
            <w:r w:rsid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https://ravnovesie.profiedu.ru/</w:t>
              </w:r>
            </w:hyperlink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D3085" w:rsidRDefault="00AD3085" w:rsidP="00AD30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+7 919 381 18 95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AD3085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30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+7 919 381 18 95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Pr="00336D14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УО Верхняя Пышма МАУ СО «Центр 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 понедельник с 14:00 до 16:30 по адресу: г.</w:t>
            </w:r>
            <w:r w:rsid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Верхняя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103EDB" w:rsidRPr="00103EDB">
              <w:rPr>
                <w:rStyle w:val="af5"/>
                <w:rFonts w:ascii="Times New Roman" w:eastAsia="Times New Roman" w:hAnsi="Times New Roman" w:cs="Times New Roman"/>
                <w:sz w:val="20"/>
                <w:szCs w:val="20"/>
              </w:rPr>
              <w:t>https://cppmsp-impuls.profiedu.ru/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 Василькова, д.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B56E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Вайнера, д. 61-а, </w:t>
            </w:r>
          </w:p>
          <w:p w:rsidR="002251D6" w:rsidRPr="007E1041" w:rsidRDefault="00256E55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2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256E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336D14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1D26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при </w:t>
            </w:r>
            <w:r w:rsid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</w:t>
            </w:r>
            <w:proofErr w:type="gram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34394)-</w:t>
            </w:r>
            <w:proofErr w:type="gram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МКУ ЦПМСП «</w:t>
            </w:r>
            <w:r w:rsidR="001D26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г. Алапаевск          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(343 46) 2-65-10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="00431C9B" w:rsidRP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https://centr-rost.profiedu.ru/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20132F" w:rsidRDefault="0020132F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34346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  <w:r w:rsidR="00431C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:rsidR="00D91D17" w:rsidRPr="00B05C99" w:rsidRDefault="00336D14" w:rsidP="00336D1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="00D91D17"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D91D17"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256E55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5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3EDB" w:rsidRPr="00B765D0" w:rsidTr="002251D6">
        <w:tc>
          <w:tcPr>
            <w:tcW w:w="533" w:type="dxa"/>
          </w:tcPr>
          <w:p w:rsidR="00103EDB" w:rsidRDefault="00103EDB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2581" w:type="dxa"/>
          </w:tcPr>
          <w:p w:rsidR="00103EDB" w:rsidRPr="008127F8" w:rsidRDefault="00103EDB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</w:t>
            </w:r>
            <w: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«Центр психолого-педагогической, медицинской и социальной помощи «Развитие»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Серовского</w:t>
            </w:r>
            <w:proofErr w:type="spellEnd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</w:tc>
        <w:tc>
          <w:tcPr>
            <w:tcW w:w="4823" w:type="dxa"/>
          </w:tcPr>
          <w:p w:rsidR="00BB3C85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86" w:history="1">
              <w:r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https://forms.yandex.ru/cloud/698978f1068ff0adbbf42423/</w:t>
              </w:r>
            </w:hyperlink>
          </w:p>
          <w:p w:rsidR="00544413" w:rsidRDefault="00544413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03EDB" w:rsidRDefault="008127F8" w:rsidP="008127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без предварительной записи: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</w:t>
            </w:r>
            <w:r w:rsidR="00544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едельник - пятница с 08.00 до 12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часов.</w:t>
            </w:r>
          </w:p>
          <w:p w:rsidR="008127F8" w:rsidRDefault="008127F8" w:rsidP="005444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44413" w:rsidRDefault="008127F8" w:rsidP="0054441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7" w:history="1">
              <w:r w:rsidR="00544413" w:rsidRPr="009E2BA9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https://tsentrrazvitiye.profiedu.ru/?section_id=4</w:t>
              </w:r>
            </w:hyperlink>
          </w:p>
        </w:tc>
        <w:tc>
          <w:tcPr>
            <w:tcW w:w="3119" w:type="dxa"/>
          </w:tcPr>
          <w:p w:rsidR="00103EDB" w:rsidRDefault="00103EDB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Ленина, д. 193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624992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здание Муниципального автономного учреждения дополнительного образования «Центр детского творчества»</w:t>
            </w:r>
          </w:p>
          <w:p w:rsidR="00BB3C85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B3C85" w:rsidRPr="00B765D0" w:rsidRDefault="00BB3C85" w:rsidP="00BB3C8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centr.razvitiesgo@mail.ru</w:t>
            </w:r>
          </w:p>
        </w:tc>
        <w:tc>
          <w:tcPr>
            <w:tcW w:w="3546" w:type="dxa"/>
          </w:tcPr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Беккер Ольга </w:t>
            </w:r>
            <w:proofErr w:type="spellStart"/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Виталиевна</w:t>
            </w:r>
            <w:proofErr w:type="spellEnd"/>
          </w:p>
          <w:p w:rsidR="00103EDB" w:rsidRDefault="00103EDB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8(34385) 6-21-04 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Рагозина Галина Александровна</w:t>
            </w:r>
          </w:p>
          <w:p w:rsidR="00103EDB" w:rsidRDefault="00103EDB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+7(902) 503 92</w:t>
            </w:r>
            <w:r w:rsidR="00BB3C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</w:t>
            </w:r>
          </w:p>
        </w:tc>
      </w:tr>
      <w:tr w:rsidR="007D0B22" w:rsidRPr="00B765D0" w:rsidTr="002251D6">
        <w:tc>
          <w:tcPr>
            <w:tcW w:w="533" w:type="dxa"/>
          </w:tcPr>
          <w:p w:rsidR="007D0B22" w:rsidRDefault="007D0B22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2581" w:type="dxa"/>
          </w:tcPr>
          <w:p w:rsidR="007D0B22" w:rsidRPr="007D0B22" w:rsidRDefault="007D0B22" w:rsidP="008127F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Сысертский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центр </w:t>
            </w:r>
            <w:r w:rsidRPr="00103E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медицинской и социальной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23" w:type="dxa"/>
          </w:tcPr>
          <w:p w:rsidR="007D0B22" w:rsidRDefault="007D0B22" w:rsidP="008127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7D0B22" w:rsidRPr="00B765D0" w:rsidRDefault="007D0B22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7D0B22" w:rsidRDefault="007D0B22" w:rsidP="00103ED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8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E55" w:rsidRDefault="00256E55">
      <w:pPr>
        <w:spacing w:after="0" w:line="240" w:lineRule="auto"/>
      </w:pPr>
      <w:r>
        <w:separator/>
      </w:r>
    </w:p>
  </w:endnote>
  <w:endnote w:type="continuationSeparator" w:id="0">
    <w:p w:rsidR="00256E55" w:rsidRDefault="0025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E55" w:rsidRDefault="00256E55">
      <w:pPr>
        <w:spacing w:after="0" w:line="240" w:lineRule="auto"/>
      </w:pPr>
      <w:r>
        <w:separator/>
      </w:r>
    </w:p>
  </w:footnote>
  <w:footnote w:type="continuationSeparator" w:id="0">
    <w:p w:rsidR="00256E55" w:rsidRDefault="0025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32F" w:rsidRDefault="0020132F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20132F" w:rsidRDefault="0020132F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02727"/>
    <w:rsid w:val="00053C9F"/>
    <w:rsid w:val="000944AD"/>
    <w:rsid w:val="000D51D8"/>
    <w:rsid w:val="000E0CCA"/>
    <w:rsid w:val="000E48C7"/>
    <w:rsid w:val="00103EDB"/>
    <w:rsid w:val="00126BA2"/>
    <w:rsid w:val="0014022F"/>
    <w:rsid w:val="001414D4"/>
    <w:rsid w:val="00143381"/>
    <w:rsid w:val="001459C9"/>
    <w:rsid w:val="00173BE1"/>
    <w:rsid w:val="00191D6C"/>
    <w:rsid w:val="001D2625"/>
    <w:rsid w:val="0020132F"/>
    <w:rsid w:val="00214D66"/>
    <w:rsid w:val="002251D6"/>
    <w:rsid w:val="00235CCF"/>
    <w:rsid w:val="00256E55"/>
    <w:rsid w:val="00284583"/>
    <w:rsid w:val="002950EC"/>
    <w:rsid w:val="00336D14"/>
    <w:rsid w:val="00371BCF"/>
    <w:rsid w:val="00375ECB"/>
    <w:rsid w:val="00396F2E"/>
    <w:rsid w:val="003D3A34"/>
    <w:rsid w:val="003E2B91"/>
    <w:rsid w:val="0041029F"/>
    <w:rsid w:val="004157FE"/>
    <w:rsid w:val="00431C9B"/>
    <w:rsid w:val="0044142A"/>
    <w:rsid w:val="00482F84"/>
    <w:rsid w:val="00485D3D"/>
    <w:rsid w:val="005006D1"/>
    <w:rsid w:val="00544413"/>
    <w:rsid w:val="0057432D"/>
    <w:rsid w:val="005B6104"/>
    <w:rsid w:val="00602116"/>
    <w:rsid w:val="00602F55"/>
    <w:rsid w:val="006217C4"/>
    <w:rsid w:val="006541EB"/>
    <w:rsid w:val="00654473"/>
    <w:rsid w:val="006965A8"/>
    <w:rsid w:val="007634AA"/>
    <w:rsid w:val="007D0B22"/>
    <w:rsid w:val="007E1041"/>
    <w:rsid w:val="007F0461"/>
    <w:rsid w:val="007F277D"/>
    <w:rsid w:val="008127F8"/>
    <w:rsid w:val="008431B0"/>
    <w:rsid w:val="00864E88"/>
    <w:rsid w:val="008B4D48"/>
    <w:rsid w:val="008D3B6F"/>
    <w:rsid w:val="008F27A8"/>
    <w:rsid w:val="009156B9"/>
    <w:rsid w:val="00925335"/>
    <w:rsid w:val="00952C8D"/>
    <w:rsid w:val="009B293C"/>
    <w:rsid w:val="009D0571"/>
    <w:rsid w:val="009D0D8A"/>
    <w:rsid w:val="009E0D3D"/>
    <w:rsid w:val="00A068B7"/>
    <w:rsid w:val="00A31997"/>
    <w:rsid w:val="00A3360A"/>
    <w:rsid w:val="00A80E03"/>
    <w:rsid w:val="00AA73E6"/>
    <w:rsid w:val="00AB771D"/>
    <w:rsid w:val="00AD3085"/>
    <w:rsid w:val="00AE02DD"/>
    <w:rsid w:val="00AF482A"/>
    <w:rsid w:val="00B05C99"/>
    <w:rsid w:val="00B1589F"/>
    <w:rsid w:val="00B17458"/>
    <w:rsid w:val="00B44B6F"/>
    <w:rsid w:val="00B56E9C"/>
    <w:rsid w:val="00B765D0"/>
    <w:rsid w:val="00BB3C85"/>
    <w:rsid w:val="00CB1621"/>
    <w:rsid w:val="00CE114A"/>
    <w:rsid w:val="00D85C58"/>
    <w:rsid w:val="00D91D17"/>
    <w:rsid w:val="00DB3E5B"/>
    <w:rsid w:val="00DD693E"/>
    <w:rsid w:val="00DF2926"/>
    <w:rsid w:val="00ED36D8"/>
    <w:rsid w:val="00ED76EC"/>
    <w:rsid w:val="00EF43D4"/>
    <w:rsid w:val="00F3784F"/>
    <w:rsid w:val="00F92FED"/>
    <w:rsid w:val="00FA121C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https://forms.yandex.ru/u/654a03d1c09c0208ebfb6335/" TargetMode="External"/><Relationship Id="rId68" Type="http://schemas.openxmlformats.org/officeDocument/2006/relationships/hyperlink" Target="mailto:cpprik2010@mail.ru" TargetMode="External"/><Relationship Id="rId84" Type="http://schemas.openxmlformats.org/officeDocument/2006/relationships/hyperlink" Target="mailto:tpmpk-krasnoturinsk@mail.ru" TargetMode="External"/><Relationship Id="rId89" Type="http://schemas.openxmlformats.org/officeDocument/2006/relationships/fontTable" Target="fontTable.xm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mailto:pmpk19@mail.ru" TargetMode="External"/><Relationship Id="rId58" Type="http://schemas.openxmlformats.org/officeDocument/2006/relationships/hyperlink" Target="mailto:CenterLado@yandex.ru" TargetMode="External"/><Relationship Id="rId74" Type="http://schemas.openxmlformats.org/officeDocument/2006/relationships/hyperlink" Target="mailto:cdk-nov@mail.ru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footnotes" Target="footnotes.xml"/><Relationship Id="rId90" Type="http://schemas.openxmlformats.org/officeDocument/2006/relationships/theme" Target="theme/theme1.xm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https://call.resource.ft-soft.ru/frame.html" TargetMode="External"/><Relationship Id="rId64" Type="http://schemas.openxmlformats.org/officeDocument/2006/relationships/hyperlink" Target="https://ber-ou2.uralschool.ru/?section_id=34" TargetMode="External"/><Relationship Id="rId69" Type="http://schemas.openxmlformats.org/officeDocument/2006/relationships/hyperlink" Target="https://cpmss66.ru/tpmpk/ez.php?data=6.12.22" TargetMode="External"/><Relationship Id="rId77" Type="http://schemas.openxmlformats.org/officeDocument/2006/relationships/hyperlink" Target="mailto:psycol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lena_golomolzina@mail.ru" TargetMode="External"/><Relationship Id="rId72" Type="http://schemas.openxmlformats.org/officeDocument/2006/relationships/hyperlink" Target="mailto:tpmpk.lesnoy@yandex.ru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hyperlink" Target="mailto:nina_salmin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tpmpk.lado@yandex.ru" TargetMode="External"/><Relationship Id="rId67" Type="http://schemas.openxmlformats.org/officeDocument/2006/relationships/hyperlink" Target="https://formdesigner.ru/form/view/188522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https://call.resource.ft-soft.ru/frame.html" TargetMode="External"/><Relationship Id="rId62" Type="http://schemas.openxmlformats.org/officeDocument/2006/relationships/hyperlink" Target="mailto:31krayhina@mail.ru" TargetMode="External"/><Relationship Id="rId70" Type="http://schemas.openxmlformats.org/officeDocument/2006/relationships/hyperlink" Target="mailto:ZPMSS.K-UR@yandex.ru" TargetMode="External"/><Relationship Id="rId75" Type="http://schemas.openxmlformats.org/officeDocument/2006/relationships/hyperlink" Target="https://cdk-nov.edusite.ru/" TargetMode="External"/><Relationship Id="rId83" Type="http://schemas.openxmlformats.org/officeDocument/2006/relationships/hyperlink" Target="mailto:khudyakova-o@list.ru" TargetMode="External"/><Relationship Id="rId88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https://call.resource.ft-soft.ru/frame.html" TargetMode="External"/><Relationship Id="rId57" Type="http://schemas.openxmlformats.org/officeDocument/2006/relationships/hyperlink" Target="https://centerlado.ru/o_centre/tpmpk/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https://call.resource.ft-soft.ru/frame.html" TargetMode="External"/><Relationship Id="rId60" Type="http://schemas.openxmlformats.org/officeDocument/2006/relationships/hyperlink" Target="https://centrppms-apk.profiedu.ru/?section_id=9" TargetMode="External"/><Relationship Id="rId65" Type="http://schemas.openxmlformats.org/officeDocument/2006/relationships/hyperlink" Target="mailto:y.mazura@mail.ru" TargetMode="External"/><Relationship Id="rId73" Type="http://schemas.openxmlformats.org/officeDocument/2006/relationships/hyperlink" Target="https://cdk-nov.edusite.ru/" TargetMode="External"/><Relationship Id="rId78" Type="http://schemas.openxmlformats.org/officeDocument/2006/relationships/hyperlink" Target="https://cpmpk-nmo.profiedu.ru" TargetMode="External"/><Relationship Id="rId81" Type="http://schemas.openxmlformats.org/officeDocument/2006/relationships/hyperlink" Target="https://ravnovesie.profiedu.ru/" TargetMode="External"/><Relationship Id="rId86" Type="http://schemas.openxmlformats.org/officeDocument/2006/relationships/hyperlink" Target="https://forms.yandex.ru/cloud/698978f1068ff0adbbf424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mailto:komissiya-sl@mail.ru" TargetMode="External"/><Relationship Id="rId55" Type="http://schemas.openxmlformats.org/officeDocument/2006/relationships/hyperlink" Target="mailto:pmpk.irbit@yandex.ru" TargetMode="External"/><Relationship Id="rId76" Type="http://schemas.openxmlformats.org/officeDocument/2006/relationships/hyperlink" Target="mailto:tpmpk2@yandex.ru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dk-lsy.uralschool.ru/?section_id=8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http://dialog-eduekb.ru/" TargetMode="External"/><Relationship Id="rId87" Type="http://schemas.openxmlformats.org/officeDocument/2006/relationships/hyperlink" Target="https://tsentrrazvitiye.profiedu.ru/?section_id=4" TargetMode="External"/><Relationship Id="rId61" Type="http://schemas.openxmlformats.org/officeDocument/2006/relationships/hyperlink" Target="mailto:mou1995zdk@yandex.ru" TargetMode="External"/><Relationship Id="rId82" Type="http://schemas.openxmlformats.org/officeDocument/2006/relationships/hyperlink" Target="mailto:pmpkpervouralska@mail.ru" TargetMode="External"/><Relationship Id="rId19" Type="http://schemas.openxmlformats.org/officeDocument/2006/relationships/hyperlink" Target="https://call.resource.ft-soft.ru/fra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6937</TotalTime>
  <Pages>10</Pages>
  <Words>4729</Words>
  <Characters>26959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2026-01-16T06:38:00Z</dcterms:created>
  <dcterms:modified xsi:type="dcterms:W3CDTF">2026-05-25T03:42:00Z</dcterms:modified>
</cp:coreProperties>
</file>