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AE" w:rsidRPr="006458AE" w:rsidRDefault="006458AE" w:rsidP="006458AE">
      <w:pPr>
        <w:shd w:val="clear" w:color="auto" w:fill="FFFFFF"/>
        <w:spacing w:after="240" w:line="300" w:lineRule="atLeast"/>
        <w:jc w:val="center"/>
        <w:rPr>
          <w:rFonts w:ascii="PT Sans" w:eastAsia="Times New Roman" w:hAnsi="PT Sans" w:cs="Times New Roman"/>
          <w:b/>
          <w:color w:val="000000"/>
          <w:sz w:val="24"/>
          <w:szCs w:val="24"/>
          <w:lang w:eastAsia="ru-RU"/>
        </w:rPr>
      </w:pPr>
      <w:r w:rsidRPr="006458AE">
        <w:rPr>
          <w:rFonts w:ascii="PT Sans" w:eastAsia="Times New Roman" w:hAnsi="PT Sans" w:cs="Times New Roman"/>
          <w:b/>
          <w:color w:val="000000"/>
          <w:sz w:val="24"/>
          <w:szCs w:val="24"/>
          <w:lang w:eastAsia="ru-RU"/>
        </w:rPr>
        <w:t>Изменения в законодательстве РФ в области противодействия коррупции в 4 квартале 2023 (не озвученные на заседании комиссии в 18.12.2023)</w:t>
      </w:r>
    </w:p>
    <w:p w:rsidR="006458AE" w:rsidRPr="006458AE" w:rsidRDefault="006458AE" w:rsidP="006458AE">
      <w:pPr>
        <w:pStyle w:val="a6"/>
        <w:numPr>
          <w:ilvl w:val="0"/>
          <w:numId w:val="1"/>
        </w:numPr>
        <w:shd w:val="clear" w:color="auto" w:fill="FFFFFF"/>
        <w:spacing w:after="240" w:line="300" w:lineRule="atLeast"/>
        <w:rPr>
          <w:rFonts w:ascii="PT Sans" w:eastAsia="Times New Roman" w:hAnsi="PT Sans" w:cs="Times New Roman"/>
          <w:color w:val="000000"/>
          <w:sz w:val="24"/>
          <w:szCs w:val="24"/>
          <w:lang w:eastAsia="ru-RU"/>
        </w:rPr>
      </w:pPr>
      <w:hyperlink r:id="rId5" w:history="1">
        <w:r w:rsidRPr="006458AE">
          <w:rPr>
            <w:rFonts w:ascii="PT Sans" w:eastAsia="Times New Roman" w:hAnsi="PT Sans" w:cs="Times New Roman"/>
            <w:b/>
            <w:bCs/>
            <w:color w:val="1200D4"/>
            <w:sz w:val="24"/>
            <w:szCs w:val="24"/>
            <w:lang w:eastAsia="ru-RU"/>
          </w:rPr>
          <w:t>Федеральный закон от 19.12.2023 N 596-ФЗ</w:t>
        </w:r>
        <w:r w:rsidRPr="006458AE">
          <w:rPr>
            <w:rFonts w:ascii="PT Sans" w:eastAsia="Times New Roman" w:hAnsi="PT Sans" w:cs="Times New Roman"/>
            <w:b/>
            <w:bCs/>
            <w:color w:val="1200D4"/>
            <w:sz w:val="24"/>
            <w:szCs w:val="24"/>
            <w:lang w:eastAsia="ru-RU"/>
          </w:rPr>
          <w:br/>
          <w:t>"О внесении изменений в Кодекс Российской Федерации об административных правонарушениях"</w:t>
        </w:r>
      </w:hyperlink>
    </w:p>
    <w:p w:rsidR="006458AE" w:rsidRPr="006458AE" w:rsidRDefault="006458AE" w:rsidP="006458AE">
      <w:pPr>
        <w:shd w:val="clear" w:color="auto" w:fill="FFFFFF"/>
        <w:spacing w:after="240" w:line="300" w:lineRule="atLeast"/>
        <w:rPr>
          <w:rFonts w:ascii="PT Sans" w:eastAsia="Times New Roman" w:hAnsi="PT Sans" w:cs="Times New Roman"/>
          <w:b/>
          <w:bCs/>
          <w:color w:val="000000"/>
          <w:sz w:val="24"/>
          <w:szCs w:val="24"/>
          <w:lang w:eastAsia="ru-RU"/>
        </w:rPr>
      </w:pPr>
      <w:r w:rsidRPr="006458AE">
        <w:rPr>
          <w:rFonts w:ascii="PT Sans" w:eastAsia="Times New Roman" w:hAnsi="PT Sans" w:cs="Times New Roman"/>
          <w:b/>
          <w:bCs/>
          <w:color w:val="000000"/>
          <w:sz w:val="24"/>
          <w:szCs w:val="24"/>
          <w:lang w:eastAsia="ru-RU"/>
        </w:rPr>
        <w:t>Установлена административная ответственность за передачу лицу, содержащемуся в учреждении уголовно-исполнительной системы или месте содержания под стражей, средств мобильной связи и коммуникации</w:t>
      </w:r>
    </w:p>
    <w:p w:rsidR="006458AE" w:rsidRPr="006458AE" w:rsidRDefault="006458AE" w:rsidP="006458AE">
      <w:pPr>
        <w:shd w:val="clear" w:color="auto" w:fill="FFFFFF"/>
        <w:spacing w:after="240" w:line="300" w:lineRule="atLeast"/>
        <w:rPr>
          <w:rFonts w:ascii="PT Sans" w:eastAsia="Times New Roman" w:hAnsi="PT Sans" w:cs="Times New Roman"/>
          <w:color w:val="000000"/>
          <w:sz w:val="24"/>
          <w:szCs w:val="24"/>
          <w:lang w:eastAsia="ru-RU"/>
        </w:rPr>
      </w:pPr>
      <w:r w:rsidRPr="006458AE">
        <w:rPr>
          <w:rFonts w:ascii="PT Sans" w:eastAsia="Times New Roman" w:hAnsi="PT Sans" w:cs="Times New Roman"/>
          <w:color w:val="000000"/>
          <w:sz w:val="24"/>
          <w:szCs w:val="24"/>
          <w:lang w:eastAsia="ru-RU"/>
        </w:rPr>
        <w:t xml:space="preserve">Согласно </w:t>
      </w:r>
      <w:proofErr w:type="gramStart"/>
      <w:r w:rsidRPr="006458AE">
        <w:rPr>
          <w:rFonts w:ascii="PT Sans" w:eastAsia="Times New Roman" w:hAnsi="PT Sans" w:cs="Times New Roman"/>
          <w:color w:val="000000"/>
          <w:sz w:val="24"/>
          <w:szCs w:val="24"/>
          <w:lang w:eastAsia="ru-RU"/>
        </w:rPr>
        <w:t>поправке</w:t>
      </w:r>
      <w:proofErr w:type="gramEnd"/>
      <w:r w:rsidRPr="006458AE">
        <w:rPr>
          <w:rFonts w:ascii="PT Sans" w:eastAsia="Times New Roman" w:hAnsi="PT Sans" w:cs="Times New Roman"/>
          <w:color w:val="000000"/>
          <w:sz w:val="24"/>
          <w:szCs w:val="24"/>
          <w:lang w:eastAsia="ru-RU"/>
        </w:rPr>
        <w:t xml:space="preserve"> передача либо попытка передачи любым способом указанных средств и (или) обеспечивающих их работу комплектующих к ним, приобретение, хранение или использование которых указанным лицом запрещено законом, если эти действия не содержат признаков уголовно наказуемого деяния, повлечет наложение штрафа в размере от 25 тысяч до 50 тысяч рублей с конфискацией предмета административного правонарушения.</w:t>
      </w:r>
    </w:p>
    <w:p w:rsidR="006458AE" w:rsidRPr="006458AE" w:rsidRDefault="006458AE" w:rsidP="006458AE">
      <w:pPr>
        <w:shd w:val="clear" w:color="auto" w:fill="FFFFFF"/>
        <w:spacing w:after="240" w:line="300" w:lineRule="atLeast"/>
        <w:rPr>
          <w:rFonts w:ascii="PT Sans" w:eastAsia="Times New Roman" w:hAnsi="PT Sans" w:cs="Times New Roman"/>
          <w:color w:val="000000"/>
          <w:sz w:val="24"/>
          <w:szCs w:val="24"/>
          <w:lang w:eastAsia="ru-RU"/>
        </w:rPr>
      </w:pPr>
      <w:r w:rsidRPr="006458AE">
        <w:rPr>
          <w:rFonts w:ascii="PT Sans" w:eastAsia="Times New Roman" w:hAnsi="PT Sans" w:cs="Times New Roman"/>
          <w:color w:val="000000"/>
          <w:sz w:val="24"/>
          <w:szCs w:val="24"/>
          <w:lang w:eastAsia="ru-RU"/>
        </w:rPr>
        <w:t>Также уточнена и усилена ответственность за передачу либо попытку передачи запрещенных предметов лицу, содержащемуся в учреждении уголовно-исполнительной системы или месте содержания под стражей (статья 19.12 КоАП).</w:t>
      </w:r>
    </w:p>
    <w:p w:rsidR="006458AE" w:rsidRPr="006458AE" w:rsidRDefault="006458AE" w:rsidP="006458AE">
      <w:pPr>
        <w:pStyle w:val="a6"/>
        <w:numPr>
          <w:ilvl w:val="0"/>
          <w:numId w:val="1"/>
        </w:numPr>
        <w:shd w:val="clear" w:color="auto" w:fill="FFFFFF"/>
        <w:spacing w:after="240" w:line="300" w:lineRule="atLeast"/>
        <w:rPr>
          <w:rFonts w:ascii="PT Sans" w:eastAsia="Times New Roman" w:hAnsi="PT Sans" w:cs="Times New Roman"/>
          <w:color w:val="000000"/>
          <w:sz w:val="24"/>
          <w:szCs w:val="24"/>
          <w:lang w:eastAsia="ru-RU"/>
        </w:rPr>
      </w:pPr>
      <w:hyperlink r:id="rId6" w:history="1">
        <w:r w:rsidRPr="006458AE">
          <w:rPr>
            <w:rFonts w:ascii="PT Sans" w:eastAsia="Times New Roman" w:hAnsi="PT Sans" w:cs="Times New Roman"/>
            <w:b/>
            <w:bCs/>
            <w:color w:val="1200D4"/>
            <w:sz w:val="24"/>
            <w:szCs w:val="24"/>
            <w:lang w:eastAsia="ru-RU"/>
          </w:rPr>
          <w:t>"Перечень поручений по результатам проверки хода исполнения поручений Президента по вопросам создания социально ориентированной системы газификации и газоснабжения населения страны"</w:t>
        </w:r>
        <w:r w:rsidRPr="006458AE">
          <w:rPr>
            <w:rFonts w:ascii="PT Sans" w:eastAsia="Times New Roman" w:hAnsi="PT Sans" w:cs="Times New Roman"/>
            <w:b/>
            <w:bCs/>
            <w:color w:val="1200D4"/>
            <w:sz w:val="24"/>
            <w:szCs w:val="24"/>
            <w:lang w:eastAsia="ru-RU"/>
          </w:rPr>
          <w:br/>
          <w:t>(утв. Президентом РФ 18.12.2023 N Пр-2477)</w:t>
        </w:r>
      </w:hyperlink>
    </w:p>
    <w:p w:rsidR="006458AE" w:rsidRPr="006458AE" w:rsidRDefault="006458AE" w:rsidP="006458AE">
      <w:pPr>
        <w:shd w:val="clear" w:color="auto" w:fill="FFFFFF"/>
        <w:spacing w:after="240" w:line="300" w:lineRule="atLeast"/>
        <w:rPr>
          <w:rFonts w:ascii="PT Sans" w:eastAsia="Times New Roman" w:hAnsi="PT Sans" w:cs="Times New Roman"/>
          <w:b/>
          <w:bCs/>
          <w:color w:val="000000"/>
          <w:sz w:val="24"/>
          <w:szCs w:val="24"/>
          <w:lang w:eastAsia="ru-RU"/>
        </w:rPr>
      </w:pPr>
      <w:r w:rsidRPr="006458AE">
        <w:rPr>
          <w:rFonts w:ascii="PT Sans" w:eastAsia="Times New Roman" w:hAnsi="PT Sans" w:cs="Times New Roman"/>
          <w:b/>
          <w:bCs/>
          <w:color w:val="000000"/>
          <w:sz w:val="24"/>
          <w:szCs w:val="24"/>
          <w:lang w:eastAsia="ru-RU"/>
        </w:rPr>
        <w:t>Президент РФ поручил установить приоритеты очередности газоснабжения льготных категорий потребителей, в особенности участников СВО и членов их семей, а также поддержку малоимущих граждан и лиц с низкими доходами в приобретении и установке газоиспользующего оборудования</w:t>
      </w:r>
    </w:p>
    <w:p w:rsidR="006458AE" w:rsidRPr="006458AE" w:rsidRDefault="006458AE" w:rsidP="006458AE">
      <w:pPr>
        <w:shd w:val="clear" w:color="auto" w:fill="FFFFFF"/>
        <w:spacing w:after="240" w:line="300" w:lineRule="atLeast"/>
        <w:rPr>
          <w:rFonts w:ascii="PT Sans" w:eastAsia="Times New Roman" w:hAnsi="PT Sans" w:cs="Times New Roman"/>
          <w:color w:val="000000"/>
          <w:sz w:val="24"/>
          <w:szCs w:val="24"/>
          <w:lang w:eastAsia="ru-RU"/>
        </w:rPr>
      </w:pPr>
      <w:r w:rsidRPr="006458AE">
        <w:rPr>
          <w:rFonts w:ascii="PT Sans" w:eastAsia="Times New Roman" w:hAnsi="PT Sans" w:cs="Times New Roman"/>
          <w:color w:val="000000"/>
          <w:sz w:val="24"/>
          <w:szCs w:val="24"/>
          <w:lang w:eastAsia="ru-RU"/>
        </w:rPr>
        <w:t>Кроме того, необходимо разработать комплекс мер по увеличению кадрового и технического ресурса газораспределительных организаций, а также организовать работу по устранению выявленных недостатков.</w:t>
      </w:r>
    </w:p>
    <w:p w:rsidR="006458AE" w:rsidRPr="006458AE" w:rsidRDefault="006458AE" w:rsidP="006458AE">
      <w:pPr>
        <w:pStyle w:val="a6"/>
        <w:numPr>
          <w:ilvl w:val="0"/>
          <w:numId w:val="1"/>
        </w:numPr>
        <w:shd w:val="clear" w:color="auto" w:fill="FFFFFF"/>
        <w:spacing w:after="240" w:line="300" w:lineRule="atLeast"/>
        <w:rPr>
          <w:rFonts w:ascii="PT Sans" w:eastAsia="Times New Roman" w:hAnsi="PT Sans" w:cs="Times New Roman"/>
          <w:color w:val="000000"/>
          <w:sz w:val="24"/>
          <w:szCs w:val="24"/>
          <w:lang w:eastAsia="ru-RU"/>
        </w:rPr>
      </w:pPr>
      <w:hyperlink r:id="rId7" w:history="1">
        <w:r w:rsidRPr="006458AE">
          <w:rPr>
            <w:rFonts w:ascii="PT Sans" w:eastAsia="Times New Roman" w:hAnsi="PT Sans" w:cs="Times New Roman"/>
            <w:b/>
            <w:bCs/>
            <w:color w:val="1200D4"/>
            <w:sz w:val="24"/>
            <w:szCs w:val="24"/>
            <w:lang w:eastAsia="ru-RU"/>
          </w:rPr>
          <w:t>Федеральный закон от 19.12.2023 N 601-ФЗ</w:t>
        </w:r>
        <w:r w:rsidRPr="006458AE">
          <w:rPr>
            <w:rFonts w:ascii="PT Sans" w:eastAsia="Times New Roman" w:hAnsi="PT Sans" w:cs="Times New Roman"/>
            <w:b/>
            <w:bCs/>
            <w:color w:val="1200D4"/>
            <w:sz w:val="24"/>
            <w:szCs w:val="24"/>
            <w:lang w:eastAsia="ru-RU"/>
          </w:rPr>
          <w:br/>
          <w:t>"О внесении изменений в Жилищный кодекс Российской Федерации"</w:t>
        </w:r>
      </w:hyperlink>
    </w:p>
    <w:p w:rsidR="006458AE" w:rsidRPr="006458AE" w:rsidRDefault="006458AE" w:rsidP="006458AE">
      <w:pPr>
        <w:shd w:val="clear" w:color="auto" w:fill="FFFFFF"/>
        <w:spacing w:after="240" w:line="300" w:lineRule="atLeast"/>
        <w:rPr>
          <w:rFonts w:ascii="PT Sans" w:eastAsia="Times New Roman" w:hAnsi="PT Sans" w:cs="Times New Roman"/>
          <w:b/>
          <w:bCs/>
          <w:color w:val="000000"/>
          <w:sz w:val="24"/>
          <w:szCs w:val="24"/>
          <w:lang w:eastAsia="ru-RU"/>
        </w:rPr>
      </w:pPr>
      <w:r w:rsidRPr="006458AE">
        <w:rPr>
          <w:rFonts w:ascii="PT Sans" w:eastAsia="Times New Roman" w:hAnsi="PT Sans" w:cs="Times New Roman"/>
          <w:b/>
          <w:bCs/>
          <w:color w:val="000000"/>
          <w:sz w:val="24"/>
          <w:szCs w:val="24"/>
          <w:lang w:eastAsia="ru-RU"/>
        </w:rPr>
        <w:t>Уточнен порядок уплаты взносов на капитальный ремонт собственниками помещений в многоквартирном доме, части которого вводятся в эксплуатацию поэтапно</w:t>
      </w:r>
    </w:p>
    <w:p w:rsidR="006458AE" w:rsidRPr="006458AE" w:rsidRDefault="006458AE" w:rsidP="006458AE">
      <w:pPr>
        <w:shd w:val="clear" w:color="auto" w:fill="FFFFFF"/>
        <w:spacing w:after="240" w:line="300" w:lineRule="atLeast"/>
        <w:rPr>
          <w:rFonts w:ascii="PT Sans" w:eastAsia="Times New Roman" w:hAnsi="PT Sans" w:cs="Times New Roman"/>
          <w:color w:val="000000"/>
          <w:sz w:val="24"/>
          <w:szCs w:val="24"/>
          <w:lang w:eastAsia="ru-RU"/>
        </w:rPr>
      </w:pPr>
      <w:r w:rsidRPr="006458AE">
        <w:rPr>
          <w:rFonts w:ascii="PT Sans" w:eastAsia="Times New Roman" w:hAnsi="PT Sans" w:cs="Times New Roman"/>
          <w:color w:val="000000"/>
          <w:sz w:val="24"/>
          <w:szCs w:val="24"/>
          <w:lang w:eastAsia="ru-RU"/>
        </w:rPr>
        <w:t xml:space="preserve">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РФ, но не позднее чем в течение пяти лет с даты внесения в региональную программу капитального </w:t>
      </w:r>
      <w:r w:rsidRPr="006458AE">
        <w:rPr>
          <w:rFonts w:ascii="PT Sans" w:eastAsia="Times New Roman" w:hAnsi="PT Sans" w:cs="Times New Roman"/>
          <w:color w:val="000000"/>
          <w:sz w:val="24"/>
          <w:szCs w:val="24"/>
          <w:lang w:eastAsia="ru-RU"/>
        </w:rPr>
        <w:lastRenderedPageBreak/>
        <w:t>ремонта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ремонт в соответствии с решением об определении способа формирования фонда капитального ремонта, принятым и реализованным собственниками помещений в 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w:t>
      </w:r>
    </w:p>
    <w:p w:rsidR="006458AE" w:rsidRPr="006458AE" w:rsidRDefault="006458AE" w:rsidP="006458AE">
      <w:pPr>
        <w:shd w:val="clear" w:color="auto" w:fill="FFFFFF"/>
        <w:spacing w:after="240" w:line="300" w:lineRule="atLeast"/>
        <w:rPr>
          <w:rFonts w:ascii="PT Sans" w:eastAsia="Times New Roman" w:hAnsi="PT Sans" w:cs="Times New Roman"/>
          <w:color w:val="000000"/>
          <w:sz w:val="24"/>
          <w:szCs w:val="24"/>
          <w:lang w:eastAsia="ru-RU"/>
        </w:rPr>
      </w:pPr>
      <w:r w:rsidRPr="006458AE">
        <w:rPr>
          <w:rFonts w:ascii="PT Sans" w:eastAsia="Times New Roman" w:hAnsi="PT Sans" w:cs="Times New Roman"/>
          <w:color w:val="000000"/>
          <w:sz w:val="24"/>
          <w:szCs w:val="24"/>
          <w:lang w:eastAsia="ru-RU"/>
        </w:rPr>
        <w:t>Настоящий федеральный закон вступает в силу со дня его официального опубликования. Действие внесенных изменений распространяется на правоотношения, возникшие до дня вступления его в силу.</w:t>
      </w:r>
    </w:p>
    <w:p w:rsidR="006458AE" w:rsidRPr="006458AE" w:rsidRDefault="006458AE" w:rsidP="006458AE">
      <w:pPr>
        <w:shd w:val="clear" w:color="auto" w:fill="FFFFFF"/>
        <w:spacing w:after="240" w:line="300" w:lineRule="atLeast"/>
        <w:rPr>
          <w:rFonts w:ascii="PT Sans" w:eastAsia="Times New Roman" w:hAnsi="PT Sans" w:cs="Times New Roman"/>
          <w:color w:val="000000"/>
          <w:sz w:val="24"/>
          <w:szCs w:val="24"/>
          <w:lang w:eastAsia="ru-RU"/>
        </w:rPr>
      </w:pPr>
      <w:r w:rsidRPr="006458AE">
        <w:rPr>
          <w:rFonts w:ascii="PT Sans" w:eastAsia="Times New Roman" w:hAnsi="PT Sans" w:cs="Times New Roman"/>
          <w:color w:val="000000"/>
          <w:sz w:val="24"/>
          <w:szCs w:val="24"/>
          <w:lang w:eastAsia="ru-RU"/>
        </w:rPr>
        <w:t>Сумма взносов на капитальный ремонт общего имущества в многоквартирном доме (включая пени, уплаченные собственниками помещений в связи с ненадлежащим исполнением ими обязанности по уплате взносов на капитальный ремонт), излишне начисленная на день вступления в силу настоящего федерального закона собственникам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и уплаченная указанными собственниками помещений, автоматически засчитывается в счет исполнения ими обязательств по уплате взносов на капитальный ремонт на будущий период.</w:t>
      </w:r>
    </w:p>
    <w:p w:rsidR="006458AE" w:rsidRPr="006458AE" w:rsidRDefault="006458AE" w:rsidP="006458AE">
      <w:pPr>
        <w:pStyle w:val="a6"/>
        <w:numPr>
          <w:ilvl w:val="0"/>
          <w:numId w:val="1"/>
        </w:numPr>
        <w:shd w:val="clear" w:color="auto" w:fill="FFFFFF"/>
        <w:spacing w:after="240" w:line="300" w:lineRule="atLeast"/>
        <w:rPr>
          <w:rFonts w:ascii="PT Sans" w:eastAsia="Times New Roman" w:hAnsi="PT Sans" w:cs="Times New Roman"/>
          <w:color w:val="000000"/>
          <w:sz w:val="24"/>
          <w:szCs w:val="24"/>
          <w:lang w:eastAsia="ru-RU"/>
        </w:rPr>
      </w:pPr>
      <w:hyperlink r:id="rId8" w:history="1">
        <w:r w:rsidRPr="006458AE">
          <w:rPr>
            <w:rFonts w:ascii="PT Sans" w:eastAsia="Times New Roman" w:hAnsi="PT Sans" w:cs="Times New Roman"/>
            <w:b/>
            <w:bCs/>
            <w:color w:val="1200D4"/>
            <w:sz w:val="24"/>
            <w:szCs w:val="24"/>
            <w:lang w:eastAsia="ru-RU"/>
          </w:rPr>
          <w:t>Федеральный закон от 19.12.2023 N 602-ФЗ</w:t>
        </w:r>
        <w:r w:rsidRPr="006458AE">
          <w:rPr>
            <w:rFonts w:ascii="PT Sans" w:eastAsia="Times New Roman" w:hAnsi="PT Sans" w:cs="Times New Roman"/>
            <w:b/>
            <w:bCs/>
            <w:color w:val="1200D4"/>
            <w:sz w:val="24"/>
            <w:szCs w:val="24"/>
            <w:lang w:eastAsia="ru-RU"/>
          </w:rPr>
          <w:br/>
          <w:t>"О внесении изменений в статью 155 Жилищного кодекса Российской Федерации и отдельные законодательные акты Российской Федерации"</w:t>
        </w:r>
      </w:hyperlink>
    </w:p>
    <w:p w:rsidR="006458AE" w:rsidRPr="006458AE" w:rsidRDefault="006458AE" w:rsidP="006458AE">
      <w:pPr>
        <w:shd w:val="clear" w:color="auto" w:fill="FFFFFF"/>
        <w:spacing w:after="240" w:line="300" w:lineRule="atLeast"/>
        <w:rPr>
          <w:rFonts w:ascii="PT Sans" w:eastAsia="Times New Roman" w:hAnsi="PT Sans" w:cs="Times New Roman"/>
          <w:b/>
          <w:bCs/>
          <w:color w:val="000000"/>
          <w:sz w:val="24"/>
          <w:szCs w:val="24"/>
          <w:lang w:eastAsia="ru-RU"/>
        </w:rPr>
      </w:pPr>
      <w:r w:rsidRPr="006458AE">
        <w:rPr>
          <w:rFonts w:ascii="PT Sans" w:eastAsia="Times New Roman" w:hAnsi="PT Sans" w:cs="Times New Roman"/>
          <w:b/>
          <w:bCs/>
          <w:color w:val="000000"/>
          <w:sz w:val="24"/>
          <w:szCs w:val="24"/>
          <w:lang w:eastAsia="ru-RU"/>
        </w:rPr>
        <w:t>Подписан закон, освобождающий физлиц, которые нуждаются в социальной поддержке, от уплаты комиссии при оплате услуг ЖКХ</w:t>
      </w:r>
    </w:p>
    <w:p w:rsidR="006458AE" w:rsidRPr="006458AE" w:rsidRDefault="006458AE" w:rsidP="006458AE">
      <w:pPr>
        <w:shd w:val="clear" w:color="auto" w:fill="FFFFFF"/>
        <w:spacing w:after="240" w:line="300" w:lineRule="atLeast"/>
        <w:rPr>
          <w:rFonts w:ascii="PT Sans" w:eastAsia="Times New Roman" w:hAnsi="PT Sans" w:cs="Times New Roman"/>
          <w:color w:val="000000"/>
          <w:sz w:val="24"/>
          <w:szCs w:val="24"/>
          <w:lang w:eastAsia="ru-RU"/>
        </w:rPr>
      </w:pPr>
      <w:r w:rsidRPr="006458AE">
        <w:rPr>
          <w:rFonts w:ascii="PT Sans" w:eastAsia="Times New Roman" w:hAnsi="PT Sans" w:cs="Times New Roman"/>
          <w:color w:val="000000"/>
          <w:sz w:val="24"/>
          <w:szCs w:val="24"/>
          <w:lang w:eastAsia="ru-RU"/>
        </w:rPr>
        <w:t xml:space="preserve">Изменения вносятся в некоторые законодательные акты, в </w:t>
      </w:r>
      <w:proofErr w:type="spellStart"/>
      <w:r w:rsidRPr="006458AE">
        <w:rPr>
          <w:rFonts w:ascii="PT Sans" w:eastAsia="Times New Roman" w:hAnsi="PT Sans" w:cs="Times New Roman"/>
          <w:color w:val="000000"/>
          <w:sz w:val="24"/>
          <w:szCs w:val="24"/>
          <w:lang w:eastAsia="ru-RU"/>
        </w:rPr>
        <w:t>т.ч</w:t>
      </w:r>
      <w:proofErr w:type="spellEnd"/>
      <w:r w:rsidRPr="006458AE">
        <w:rPr>
          <w:rFonts w:ascii="PT Sans" w:eastAsia="Times New Roman" w:hAnsi="PT Sans" w:cs="Times New Roman"/>
          <w:color w:val="000000"/>
          <w:sz w:val="24"/>
          <w:szCs w:val="24"/>
          <w:lang w:eastAsia="ru-RU"/>
        </w:rPr>
        <w:t>. в Жилищный кодекс РФ, федеральные законы "О банках и банковской деятельности", "О почтовой связи", "О национальной платежной системе".</w:t>
      </w:r>
    </w:p>
    <w:p w:rsidR="006458AE" w:rsidRPr="006458AE" w:rsidRDefault="006458AE" w:rsidP="006458AE">
      <w:pPr>
        <w:shd w:val="clear" w:color="auto" w:fill="FFFFFF"/>
        <w:spacing w:after="240" w:line="300" w:lineRule="atLeast"/>
        <w:rPr>
          <w:rFonts w:ascii="PT Sans" w:eastAsia="Times New Roman" w:hAnsi="PT Sans" w:cs="Times New Roman"/>
          <w:color w:val="000000"/>
          <w:sz w:val="24"/>
          <w:szCs w:val="24"/>
          <w:lang w:eastAsia="ru-RU"/>
        </w:rPr>
      </w:pPr>
      <w:r w:rsidRPr="006458AE">
        <w:rPr>
          <w:rFonts w:ascii="PT Sans" w:eastAsia="Times New Roman" w:hAnsi="PT Sans" w:cs="Times New Roman"/>
          <w:color w:val="000000"/>
          <w:sz w:val="24"/>
          <w:szCs w:val="24"/>
          <w:lang w:eastAsia="ru-RU"/>
        </w:rPr>
        <w:t xml:space="preserve">Согласно </w:t>
      </w:r>
      <w:proofErr w:type="gramStart"/>
      <w:r w:rsidRPr="006458AE">
        <w:rPr>
          <w:rFonts w:ascii="PT Sans" w:eastAsia="Times New Roman" w:hAnsi="PT Sans" w:cs="Times New Roman"/>
          <w:color w:val="000000"/>
          <w:sz w:val="24"/>
          <w:szCs w:val="24"/>
          <w:lang w:eastAsia="ru-RU"/>
        </w:rPr>
        <w:t>закону</w:t>
      </w:r>
      <w:proofErr w:type="gramEnd"/>
      <w:r w:rsidRPr="006458AE">
        <w:rPr>
          <w:rFonts w:ascii="PT Sans" w:eastAsia="Times New Roman" w:hAnsi="PT Sans" w:cs="Times New Roman"/>
          <w:color w:val="000000"/>
          <w:sz w:val="24"/>
          <w:szCs w:val="24"/>
          <w:lang w:eastAsia="ru-RU"/>
        </w:rPr>
        <w:t xml:space="preserve"> не будет взиматься комиссионное вознаграждение за перечисление платы (пеней за несвоевременное и (или) неполное внесение платы) за жилое помещение и коммунальные услуги физическими лицами, которые нуждаются в социальной поддержке и перечень категорий которых установит Правительство.</w:t>
      </w:r>
    </w:p>
    <w:p w:rsidR="006458AE" w:rsidRPr="006458AE" w:rsidRDefault="006458AE" w:rsidP="006458AE">
      <w:pPr>
        <w:pStyle w:val="doclink"/>
        <w:shd w:val="clear" w:color="auto" w:fill="FFFFFF"/>
        <w:spacing w:before="0" w:beforeAutospacing="0" w:after="240" w:afterAutospacing="0" w:line="300" w:lineRule="atLeast"/>
        <w:rPr>
          <w:rFonts w:ascii="PT Sans" w:hAnsi="PT Sans"/>
          <w:color w:val="000000"/>
        </w:rPr>
      </w:pPr>
      <w:r w:rsidRPr="006458AE">
        <w:rPr>
          <w:rFonts w:ascii="PT Sans" w:hAnsi="PT Sans"/>
          <w:color w:val="000000"/>
        </w:rPr>
        <w:br/>
      </w:r>
      <w:r>
        <w:rPr>
          <w:rFonts w:ascii="PT Sans" w:hAnsi="PT Sans"/>
          <w:color w:val="000000"/>
        </w:rPr>
        <w:t xml:space="preserve">5) </w:t>
      </w:r>
      <w:hyperlink r:id="rId9" w:history="1">
        <w:r w:rsidRPr="006458AE">
          <w:rPr>
            <w:rFonts w:ascii="PT Sans" w:hAnsi="PT Sans"/>
            <w:b/>
            <w:bCs/>
            <w:color w:val="1200D4"/>
          </w:rPr>
          <w:t>Федеральный закон от 19.12.2023 N 605-ФЗ</w:t>
        </w:r>
        <w:r w:rsidRPr="006458AE">
          <w:rPr>
            <w:rFonts w:ascii="PT Sans" w:hAnsi="PT Sans"/>
            <w:b/>
            <w:bCs/>
            <w:color w:val="1200D4"/>
          </w:rPr>
          <w:br/>
          <w:t>"О внесении изменений в Федеральный закон "О государственной гражданской службе Российской Федерации" и статью 8 Федерального закона "О противодействии коррупции"</w:t>
        </w:r>
      </w:hyperlink>
    </w:p>
    <w:p w:rsidR="006458AE" w:rsidRPr="006458AE" w:rsidRDefault="006458AE" w:rsidP="006458AE">
      <w:pPr>
        <w:shd w:val="clear" w:color="auto" w:fill="FFFFFF"/>
        <w:spacing w:after="240" w:line="300" w:lineRule="atLeast"/>
        <w:rPr>
          <w:rFonts w:ascii="PT Sans" w:eastAsia="Times New Roman" w:hAnsi="PT Sans" w:cs="Times New Roman"/>
          <w:b/>
          <w:bCs/>
          <w:color w:val="000000"/>
          <w:sz w:val="24"/>
          <w:szCs w:val="24"/>
          <w:lang w:eastAsia="ru-RU"/>
        </w:rPr>
      </w:pPr>
      <w:r w:rsidRPr="006458AE">
        <w:rPr>
          <w:rFonts w:ascii="PT Sans" w:eastAsia="Times New Roman" w:hAnsi="PT Sans" w:cs="Times New Roman"/>
          <w:b/>
          <w:bCs/>
          <w:color w:val="000000"/>
          <w:sz w:val="24"/>
          <w:szCs w:val="24"/>
          <w:lang w:eastAsia="ru-RU"/>
        </w:rPr>
        <w:lastRenderedPageBreak/>
        <w:t>Для государственных гражданских служащих и граждан, претендующих на включение в федеральный кадровый резерв, устанавливается требование по представлению сведений о доходах, об имуществе и обязательствах имущественного характера своих и членов своей семьи</w:t>
      </w:r>
    </w:p>
    <w:p w:rsidR="006458AE" w:rsidRPr="006458AE" w:rsidRDefault="006458AE" w:rsidP="006458AE">
      <w:pPr>
        <w:shd w:val="clear" w:color="auto" w:fill="FFFFFF"/>
        <w:spacing w:after="240" w:line="300" w:lineRule="atLeast"/>
        <w:rPr>
          <w:rFonts w:ascii="PT Sans" w:eastAsia="Times New Roman" w:hAnsi="PT Sans" w:cs="Times New Roman"/>
          <w:color w:val="000000"/>
          <w:sz w:val="24"/>
          <w:szCs w:val="24"/>
          <w:lang w:eastAsia="ru-RU"/>
        </w:rPr>
      </w:pPr>
      <w:r w:rsidRPr="006458AE">
        <w:rPr>
          <w:rFonts w:ascii="PT Sans" w:eastAsia="Times New Roman" w:hAnsi="PT Sans" w:cs="Times New Roman"/>
          <w:color w:val="000000"/>
          <w:sz w:val="24"/>
          <w:szCs w:val="24"/>
          <w:lang w:eastAsia="ru-RU"/>
        </w:rPr>
        <w:t>Порядок представления указанных сведений, проверки их достоверности и полноты устанавливается Президентом РФ. Полномочия по направлению запросов в органы прокуратуры, иные федеральные государственные органы, государственные органы субъектов РФ,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РФ.</w:t>
      </w:r>
    </w:p>
    <w:p w:rsidR="006458AE" w:rsidRPr="006458AE" w:rsidRDefault="006458AE" w:rsidP="006458AE">
      <w:pPr>
        <w:shd w:val="clear" w:color="auto" w:fill="FFFFFF"/>
        <w:spacing w:after="240" w:line="300" w:lineRule="atLeast"/>
        <w:ind w:left="360"/>
        <w:rPr>
          <w:rFonts w:ascii="PT Sans" w:eastAsia="Times New Roman" w:hAnsi="PT Sans" w:cs="Times New Roman"/>
          <w:color w:val="000000"/>
          <w:sz w:val="24"/>
          <w:szCs w:val="24"/>
          <w:lang w:eastAsia="ru-RU"/>
        </w:rPr>
      </w:pPr>
      <w:r>
        <w:rPr>
          <w:rFonts w:ascii="PT Sans" w:eastAsia="Times New Roman" w:hAnsi="PT Sans" w:cs="Times New Roman"/>
          <w:color w:val="000000"/>
          <w:sz w:val="24"/>
          <w:szCs w:val="24"/>
          <w:lang w:eastAsia="ru-RU"/>
        </w:rPr>
        <w:t xml:space="preserve">6). </w:t>
      </w:r>
      <w:hyperlink r:id="rId10" w:history="1">
        <w:r w:rsidRPr="006458AE">
          <w:rPr>
            <w:rFonts w:ascii="PT Sans" w:eastAsia="Times New Roman" w:hAnsi="PT Sans" w:cs="Times New Roman"/>
            <w:b/>
            <w:bCs/>
            <w:color w:val="1200D4"/>
            <w:sz w:val="24"/>
            <w:szCs w:val="24"/>
            <w:lang w:eastAsia="ru-RU"/>
          </w:rPr>
          <w:t>Федеральный закон от 19.12.2023 N 614-ФЗ</w:t>
        </w:r>
        <w:r w:rsidRPr="006458AE">
          <w:rPr>
            <w:rFonts w:ascii="PT Sans" w:eastAsia="Times New Roman" w:hAnsi="PT Sans" w:cs="Times New Roman"/>
            <w:b/>
            <w:bCs/>
            <w:color w:val="1200D4"/>
            <w:sz w:val="24"/>
            <w:szCs w:val="24"/>
            <w:lang w:eastAsia="ru-RU"/>
          </w:rPr>
          <w:br/>
          <w:t>"О внесении изменений в статью 256 Трудового кодекса Российской Федерации"</w:t>
        </w:r>
      </w:hyperlink>
    </w:p>
    <w:p w:rsidR="006458AE" w:rsidRPr="006458AE" w:rsidRDefault="006458AE" w:rsidP="006458AE">
      <w:pPr>
        <w:shd w:val="clear" w:color="auto" w:fill="FFFFFF"/>
        <w:spacing w:after="240" w:line="300" w:lineRule="atLeast"/>
        <w:rPr>
          <w:rFonts w:ascii="PT Sans" w:eastAsia="Times New Roman" w:hAnsi="PT Sans" w:cs="Times New Roman"/>
          <w:b/>
          <w:bCs/>
          <w:color w:val="000000"/>
          <w:sz w:val="24"/>
          <w:szCs w:val="24"/>
          <w:lang w:eastAsia="ru-RU"/>
        </w:rPr>
      </w:pPr>
      <w:r w:rsidRPr="006458AE">
        <w:rPr>
          <w:rFonts w:ascii="PT Sans" w:eastAsia="Times New Roman" w:hAnsi="PT Sans" w:cs="Times New Roman"/>
          <w:b/>
          <w:bCs/>
          <w:color w:val="000000"/>
          <w:sz w:val="24"/>
          <w:szCs w:val="24"/>
          <w:lang w:eastAsia="ru-RU"/>
        </w:rPr>
        <w:t>С 1 января 2024 года будет сохраняться право на получение ежемесячного пособия по уходу за ребенком его матерью и другими лицами, имеющими право на данное пособие, в случае их выхода на работу из отпуска по уходу за ребенком ранее достижения им возраста полутора лет</w:t>
      </w:r>
    </w:p>
    <w:p w:rsidR="006458AE" w:rsidRPr="006458AE" w:rsidRDefault="006458AE" w:rsidP="006458AE">
      <w:pPr>
        <w:shd w:val="clear" w:color="auto" w:fill="FFFFFF"/>
        <w:spacing w:after="240" w:line="300" w:lineRule="atLeast"/>
        <w:rPr>
          <w:rFonts w:ascii="PT Sans" w:eastAsia="Times New Roman" w:hAnsi="PT Sans" w:cs="Times New Roman"/>
          <w:color w:val="000000"/>
          <w:sz w:val="24"/>
          <w:szCs w:val="24"/>
          <w:lang w:eastAsia="ru-RU"/>
        </w:rPr>
      </w:pPr>
      <w:r w:rsidRPr="006458AE">
        <w:rPr>
          <w:rFonts w:ascii="PT Sans" w:eastAsia="Times New Roman" w:hAnsi="PT Sans" w:cs="Times New Roman"/>
          <w:color w:val="000000"/>
          <w:sz w:val="24"/>
          <w:szCs w:val="24"/>
          <w:lang w:eastAsia="ru-RU"/>
        </w:rPr>
        <w:t>Установлено, что право на получение пособия по обязательному социальному страхованию сохраняется в случае, если женщина или отец ребенка, бабушка, дед, другие родственники или опекун, фактически осуществляющие уход за ребенком,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 работодателя.</w:t>
      </w:r>
    </w:p>
    <w:p w:rsidR="006458AE" w:rsidRPr="006458AE" w:rsidRDefault="006458AE" w:rsidP="006458AE">
      <w:pPr>
        <w:shd w:val="clear" w:color="auto" w:fill="FFFFFF"/>
        <w:spacing w:after="240" w:line="300" w:lineRule="atLeast"/>
        <w:rPr>
          <w:rFonts w:ascii="PT Sans" w:eastAsia="Times New Roman" w:hAnsi="PT Sans" w:cs="Times New Roman"/>
          <w:color w:val="000000"/>
          <w:sz w:val="24"/>
          <w:szCs w:val="24"/>
          <w:lang w:eastAsia="ru-RU"/>
        </w:rPr>
      </w:pPr>
      <w:r>
        <w:rPr>
          <w:rFonts w:ascii="PT Sans" w:eastAsia="Times New Roman" w:hAnsi="PT Sans" w:cs="Times New Roman"/>
          <w:color w:val="000000"/>
          <w:sz w:val="24"/>
          <w:szCs w:val="24"/>
          <w:lang w:eastAsia="ru-RU"/>
        </w:rPr>
        <w:t xml:space="preserve">7). </w:t>
      </w:r>
      <w:bookmarkStart w:id="0" w:name="_GoBack"/>
      <w:r w:rsidRPr="006458AE">
        <w:rPr>
          <w:rFonts w:ascii="PT Sans" w:eastAsia="Times New Roman" w:hAnsi="PT Sans" w:cs="Times New Roman"/>
          <w:color w:val="000000"/>
          <w:sz w:val="24"/>
          <w:szCs w:val="24"/>
          <w:lang w:eastAsia="ru-RU"/>
        </w:rPr>
        <w:fldChar w:fldCharType="begin"/>
      </w:r>
      <w:r w:rsidRPr="006458AE">
        <w:rPr>
          <w:rFonts w:ascii="PT Sans" w:eastAsia="Times New Roman" w:hAnsi="PT Sans" w:cs="Times New Roman"/>
          <w:color w:val="000000"/>
          <w:sz w:val="24"/>
          <w:szCs w:val="24"/>
          <w:lang w:eastAsia="ru-RU"/>
        </w:rPr>
        <w:instrText xml:space="preserve"> HYPERLINK "http://www.consultant.ru/document/cons_doc_LAW_464806/" </w:instrText>
      </w:r>
      <w:r w:rsidRPr="006458AE">
        <w:rPr>
          <w:rFonts w:ascii="PT Sans" w:eastAsia="Times New Roman" w:hAnsi="PT Sans" w:cs="Times New Roman"/>
          <w:color w:val="000000"/>
          <w:sz w:val="24"/>
          <w:szCs w:val="24"/>
          <w:lang w:eastAsia="ru-RU"/>
        </w:rPr>
        <w:fldChar w:fldCharType="separate"/>
      </w:r>
      <w:r w:rsidRPr="006458AE">
        <w:rPr>
          <w:rFonts w:ascii="PT Sans" w:eastAsia="Times New Roman" w:hAnsi="PT Sans" w:cs="Times New Roman"/>
          <w:b/>
          <w:bCs/>
          <w:color w:val="1200D4"/>
          <w:sz w:val="24"/>
          <w:szCs w:val="24"/>
          <w:lang w:eastAsia="ru-RU"/>
        </w:rPr>
        <w:t>Федеральный закон от 19.12.2023 N 620-ФЗ</w:t>
      </w:r>
      <w:r w:rsidRPr="006458AE">
        <w:rPr>
          <w:rFonts w:ascii="PT Sans" w:eastAsia="Times New Roman" w:hAnsi="PT Sans" w:cs="Times New Roman"/>
          <w:b/>
          <w:bCs/>
          <w:color w:val="1200D4"/>
          <w:sz w:val="24"/>
          <w:szCs w:val="24"/>
          <w:lang w:eastAsia="ru-RU"/>
        </w:rPr>
        <w:br/>
        <w:t>"О внесении изменений в статью 13 Федерального закона "О государственных пособиях гражданам, имеющим детей" и статью 11.1 Федерального закона "Об обязательном социальном страховании на случай временной нетрудоспособности и в связи с материнством"</w:t>
      </w:r>
      <w:r w:rsidRPr="006458AE">
        <w:rPr>
          <w:rFonts w:ascii="PT Sans" w:eastAsia="Times New Roman" w:hAnsi="PT Sans" w:cs="Times New Roman"/>
          <w:color w:val="000000"/>
          <w:sz w:val="24"/>
          <w:szCs w:val="24"/>
          <w:lang w:eastAsia="ru-RU"/>
        </w:rPr>
        <w:fldChar w:fldCharType="end"/>
      </w:r>
      <w:bookmarkEnd w:id="0"/>
    </w:p>
    <w:p w:rsidR="006458AE" w:rsidRPr="006458AE" w:rsidRDefault="006458AE" w:rsidP="006458AE">
      <w:pPr>
        <w:shd w:val="clear" w:color="auto" w:fill="FFFFFF"/>
        <w:spacing w:after="240" w:line="300" w:lineRule="atLeast"/>
        <w:rPr>
          <w:rFonts w:ascii="PT Sans" w:eastAsia="Times New Roman" w:hAnsi="PT Sans" w:cs="Times New Roman"/>
          <w:b/>
          <w:bCs/>
          <w:color w:val="000000"/>
          <w:sz w:val="24"/>
          <w:szCs w:val="24"/>
          <w:lang w:eastAsia="ru-RU"/>
        </w:rPr>
      </w:pPr>
      <w:r w:rsidRPr="006458AE">
        <w:rPr>
          <w:rFonts w:ascii="PT Sans" w:eastAsia="Times New Roman" w:hAnsi="PT Sans" w:cs="Times New Roman"/>
          <w:b/>
          <w:bCs/>
          <w:color w:val="000000"/>
          <w:sz w:val="24"/>
          <w:szCs w:val="24"/>
          <w:lang w:eastAsia="ru-RU"/>
        </w:rPr>
        <w:t>Подписан закон, направленный на дополнительную материальную поддержку работающих родителей, осуществляющих уход за детьми в возрасте до полутора лет</w:t>
      </w:r>
    </w:p>
    <w:p w:rsidR="006458AE" w:rsidRPr="006458AE" w:rsidRDefault="006458AE" w:rsidP="006458AE">
      <w:pPr>
        <w:shd w:val="clear" w:color="auto" w:fill="FFFFFF"/>
        <w:spacing w:after="240" w:line="300" w:lineRule="atLeast"/>
        <w:rPr>
          <w:rFonts w:ascii="PT Sans" w:eastAsia="Times New Roman" w:hAnsi="PT Sans" w:cs="Times New Roman"/>
          <w:color w:val="000000"/>
          <w:sz w:val="24"/>
          <w:szCs w:val="24"/>
          <w:lang w:eastAsia="ru-RU"/>
        </w:rPr>
      </w:pPr>
      <w:r w:rsidRPr="006458AE">
        <w:rPr>
          <w:rFonts w:ascii="PT Sans" w:eastAsia="Times New Roman" w:hAnsi="PT Sans" w:cs="Times New Roman"/>
          <w:color w:val="000000"/>
          <w:sz w:val="24"/>
          <w:szCs w:val="24"/>
          <w:lang w:eastAsia="ru-RU"/>
        </w:rPr>
        <w:t xml:space="preserve">Согласно </w:t>
      </w:r>
      <w:proofErr w:type="gramStart"/>
      <w:r w:rsidRPr="006458AE">
        <w:rPr>
          <w:rFonts w:ascii="PT Sans" w:eastAsia="Times New Roman" w:hAnsi="PT Sans" w:cs="Times New Roman"/>
          <w:color w:val="000000"/>
          <w:sz w:val="24"/>
          <w:szCs w:val="24"/>
          <w:lang w:eastAsia="ru-RU"/>
        </w:rPr>
        <w:t>закону</w:t>
      </w:r>
      <w:proofErr w:type="gramEnd"/>
      <w:r w:rsidRPr="006458AE">
        <w:rPr>
          <w:rFonts w:ascii="PT Sans" w:eastAsia="Times New Roman" w:hAnsi="PT Sans" w:cs="Times New Roman"/>
          <w:color w:val="000000"/>
          <w:sz w:val="24"/>
          <w:szCs w:val="24"/>
          <w:lang w:eastAsia="ru-RU"/>
        </w:rPr>
        <w:t xml:space="preserve"> право на ежемесячное пособие по уходу за ребенком сохранится не только если лицо, находящееся в отпуске по уходу за ребенком, выйдет на работу (службу) на условиях неполного рабочего времени, но также и в случае выхода на работу на условиях полного рабочего времени, или дистанционной работы, или если в период этого отпуска такое лицо работает у другого работодателя.</w:t>
      </w:r>
    </w:p>
    <w:p w:rsidR="00856EB3" w:rsidRDefault="006458AE" w:rsidP="006458AE">
      <w:r w:rsidRPr="006458AE">
        <w:rPr>
          <w:rFonts w:ascii="PT Sans" w:eastAsia="Times New Roman" w:hAnsi="PT Sans" w:cs="Times New Roman"/>
          <w:color w:val="000000"/>
          <w:sz w:val="24"/>
          <w:szCs w:val="24"/>
          <w:lang w:eastAsia="ru-RU"/>
        </w:rPr>
        <w:br/>
      </w:r>
      <w:r w:rsidRPr="006458AE">
        <w:rPr>
          <w:rFonts w:ascii="PT Sans" w:eastAsia="Times New Roman" w:hAnsi="PT Sans" w:cs="Times New Roman"/>
          <w:color w:val="000000"/>
          <w:sz w:val="24"/>
          <w:szCs w:val="24"/>
          <w:lang w:eastAsia="ru-RU"/>
        </w:rPr>
        <w:br/>
      </w:r>
    </w:p>
    <w:sectPr w:rsidR="00856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panose1 w:val="020B0503020203020204"/>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860EA"/>
    <w:multiLevelType w:val="hybridMultilevel"/>
    <w:tmpl w:val="061A57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1E"/>
    <w:rsid w:val="00126D1E"/>
    <w:rsid w:val="006458AE"/>
    <w:rsid w:val="00BE54B9"/>
    <w:rsid w:val="00DA4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2DD3"/>
  <w15:chartTrackingRefBased/>
  <w15:docId w15:val="{182C717F-D2D0-4D8E-9F6F-75321483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link">
    <w:name w:val="doc_link"/>
    <w:basedOn w:val="a"/>
    <w:rsid w:val="00645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458AE"/>
    <w:rPr>
      <w:color w:val="0000FF"/>
      <w:u w:val="single"/>
    </w:rPr>
  </w:style>
  <w:style w:type="character" w:styleId="a4">
    <w:name w:val="Strong"/>
    <w:basedOn w:val="a0"/>
    <w:uiPriority w:val="22"/>
    <w:qFormat/>
    <w:rsid w:val="006458AE"/>
    <w:rPr>
      <w:b/>
      <w:bCs/>
    </w:rPr>
  </w:style>
  <w:style w:type="paragraph" w:customStyle="1" w:styleId="revann">
    <w:name w:val="rev_ann"/>
    <w:basedOn w:val="a"/>
    <w:rsid w:val="006458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458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45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0804">
      <w:bodyDiv w:val="1"/>
      <w:marLeft w:val="0"/>
      <w:marRight w:val="0"/>
      <w:marTop w:val="0"/>
      <w:marBottom w:val="0"/>
      <w:divBdr>
        <w:top w:val="none" w:sz="0" w:space="0" w:color="auto"/>
        <w:left w:val="none" w:sz="0" w:space="0" w:color="auto"/>
        <w:bottom w:val="none" w:sz="0" w:space="0" w:color="auto"/>
        <w:right w:val="none" w:sz="0" w:space="0" w:color="auto"/>
      </w:divBdr>
    </w:div>
    <w:div w:id="1399858360">
      <w:bodyDiv w:val="1"/>
      <w:marLeft w:val="0"/>
      <w:marRight w:val="0"/>
      <w:marTop w:val="0"/>
      <w:marBottom w:val="0"/>
      <w:divBdr>
        <w:top w:val="none" w:sz="0" w:space="0" w:color="auto"/>
        <w:left w:val="none" w:sz="0" w:space="0" w:color="auto"/>
        <w:bottom w:val="none" w:sz="0" w:space="0" w:color="auto"/>
        <w:right w:val="none" w:sz="0" w:space="0" w:color="auto"/>
      </w:divBdr>
    </w:div>
    <w:div w:id="1811316033">
      <w:bodyDiv w:val="1"/>
      <w:marLeft w:val="0"/>
      <w:marRight w:val="0"/>
      <w:marTop w:val="0"/>
      <w:marBottom w:val="0"/>
      <w:divBdr>
        <w:top w:val="none" w:sz="0" w:space="0" w:color="auto"/>
        <w:left w:val="none" w:sz="0" w:space="0" w:color="auto"/>
        <w:bottom w:val="none" w:sz="0" w:space="0" w:color="auto"/>
        <w:right w:val="none" w:sz="0" w:space="0" w:color="auto"/>
      </w:divBdr>
    </w:div>
    <w:div w:id="1969972463">
      <w:bodyDiv w:val="1"/>
      <w:marLeft w:val="0"/>
      <w:marRight w:val="0"/>
      <w:marTop w:val="0"/>
      <w:marBottom w:val="0"/>
      <w:divBdr>
        <w:top w:val="none" w:sz="0" w:space="0" w:color="auto"/>
        <w:left w:val="none" w:sz="0" w:space="0" w:color="auto"/>
        <w:bottom w:val="none" w:sz="0" w:space="0" w:color="auto"/>
        <w:right w:val="none" w:sz="0" w:space="0" w:color="auto"/>
      </w:divBdr>
    </w:div>
    <w:div w:id="2131245505">
      <w:bodyDiv w:val="1"/>
      <w:marLeft w:val="0"/>
      <w:marRight w:val="0"/>
      <w:marTop w:val="0"/>
      <w:marBottom w:val="0"/>
      <w:divBdr>
        <w:top w:val="none" w:sz="0" w:space="0" w:color="auto"/>
        <w:left w:val="none" w:sz="0" w:space="0" w:color="auto"/>
        <w:bottom w:val="none" w:sz="0" w:space="0" w:color="auto"/>
        <w:right w:val="none" w:sz="0" w:space="0" w:color="auto"/>
      </w:divBdr>
    </w:div>
    <w:div w:id="213440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64777/" TargetMode="External"/><Relationship Id="rId3" Type="http://schemas.openxmlformats.org/officeDocument/2006/relationships/settings" Target="settings.xml"/><Relationship Id="rId7" Type="http://schemas.openxmlformats.org/officeDocument/2006/relationships/hyperlink" Target="http://www.consultant.ru/document/cons_doc_LAW_4647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64924/" TargetMode="External"/><Relationship Id="rId11" Type="http://schemas.openxmlformats.org/officeDocument/2006/relationships/fontTable" Target="fontTable.xml"/><Relationship Id="rId5" Type="http://schemas.openxmlformats.org/officeDocument/2006/relationships/hyperlink" Target="http://www.consultant.ru/document/cons_doc_LAW_464779/" TargetMode="External"/><Relationship Id="rId10" Type="http://schemas.openxmlformats.org/officeDocument/2006/relationships/hyperlink" Target="http://www.consultant.ru/document/cons_doc_LAW_464800/" TargetMode="External"/><Relationship Id="rId4" Type="http://schemas.openxmlformats.org/officeDocument/2006/relationships/webSettings" Target="webSettings.xml"/><Relationship Id="rId9" Type="http://schemas.openxmlformats.org/officeDocument/2006/relationships/hyperlink" Target="http://www.consultant.ru/document/cons_doc_LAW_4647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1204</Words>
  <Characters>6865</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2024-02-20T04:56:00Z</dcterms:created>
  <dcterms:modified xsi:type="dcterms:W3CDTF">2024-02-20T05:10:00Z</dcterms:modified>
</cp:coreProperties>
</file>