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CA" w:rsidRPr="00BE68CA" w:rsidRDefault="00BE68CA" w:rsidP="00BE68CA">
      <w:pPr>
        <w:spacing w:after="0" w:line="376" w:lineRule="atLeast"/>
        <w:ind w:right="1678"/>
        <w:jc w:val="both"/>
        <w:textAlignment w:val="baseline"/>
        <w:rPr>
          <w:rFonts w:ascii="Liberation Serif" w:eastAsia="Times New Roman" w:hAnsi="Liberation Serif" w:cs="Times New Roman"/>
          <w:color w:val="1E2229"/>
          <w:sz w:val="28"/>
          <w:szCs w:val="28"/>
        </w:rPr>
      </w:pPr>
      <w:r w:rsidRPr="00BE68CA">
        <w:rPr>
          <w:rFonts w:ascii="Liberation Serif" w:eastAsia="Times New Roman" w:hAnsi="Liberation Serif" w:cs="Times New Roman"/>
          <w:b/>
          <w:bCs/>
          <w:color w:val="1E2229"/>
          <w:sz w:val="28"/>
          <w:szCs w:val="28"/>
        </w:rPr>
        <w:t>Ежемесячное пособие будущим матерям  </w:t>
      </w:r>
    </w:p>
    <w:p w:rsidR="00BE68CA" w:rsidRPr="00BE68CA" w:rsidRDefault="00BE68CA" w:rsidP="00BE68CA">
      <w:pPr>
        <w:spacing w:after="0" w:line="376" w:lineRule="atLeast"/>
        <w:ind w:right="1678"/>
        <w:jc w:val="both"/>
        <w:textAlignment w:val="baseline"/>
        <w:rPr>
          <w:rFonts w:ascii="Liberation Serif" w:eastAsia="Times New Roman" w:hAnsi="Liberation Serif" w:cs="Times New Roman"/>
          <w:color w:val="1E2229"/>
          <w:sz w:val="28"/>
          <w:szCs w:val="28"/>
        </w:rPr>
      </w:pPr>
      <w:r w:rsidRPr="00BE68CA">
        <w:rPr>
          <w:rFonts w:ascii="Liberation Serif" w:eastAsia="Times New Roman" w:hAnsi="Liberation Serif" w:cs="Times New Roman"/>
          <w:color w:val="1E2229"/>
          <w:sz w:val="28"/>
          <w:szCs w:val="28"/>
        </w:rPr>
        <w:t>Составляет </w:t>
      </w:r>
      <w:r w:rsidRPr="00BE68CA">
        <w:rPr>
          <w:rFonts w:ascii="Liberation Serif" w:eastAsia="Times New Roman" w:hAnsi="Liberation Serif" w:cs="Times New Roman"/>
          <w:color w:val="1E2229"/>
          <w:sz w:val="28"/>
          <w:szCs w:val="28"/>
          <w:bdr w:val="none" w:sz="0" w:space="0" w:color="auto" w:frame="1"/>
        </w:rPr>
        <w:t>50 % регионального прожиточного минимума</w:t>
      </w:r>
      <w:r w:rsidRPr="00BE68CA">
        <w:rPr>
          <w:rFonts w:ascii="Liberation Serif" w:eastAsia="Times New Roman" w:hAnsi="Liberation Serif" w:cs="Times New Roman"/>
          <w:color w:val="1E2229"/>
          <w:sz w:val="28"/>
          <w:szCs w:val="28"/>
        </w:rPr>
        <w:t xml:space="preserve"> для трудоспособного населения. Эта мера поддержки положена женщинам, вставшим на учет в медицинской организации </w:t>
      </w:r>
      <w:proofErr w:type="gramStart"/>
      <w:r w:rsidRPr="00BE68CA">
        <w:rPr>
          <w:rFonts w:ascii="Liberation Serif" w:eastAsia="Times New Roman" w:hAnsi="Liberation Serif" w:cs="Times New Roman"/>
          <w:color w:val="1E2229"/>
          <w:sz w:val="28"/>
          <w:szCs w:val="28"/>
        </w:rPr>
        <w:t>в первые</w:t>
      </w:r>
      <w:proofErr w:type="gramEnd"/>
      <w:r w:rsidRPr="00BE68CA">
        <w:rPr>
          <w:rFonts w:ascii="Liberation Serif" w:eastAsia="Times New Roman" w:hAnsi="Liberation Serif" w:cs="Times New Roman"/>
          <w:color w:val="1E2229"/>
          <w:sz w:val="28"/>
          <w:szCs w:val="28"/>
        </w:rPr>
        <w:t xml:space="preserve"> 12 недель беременности, если ежемесячный доход на человека в семье не превышает регионального прожиточного минимума на душу населения. </w:t>
      </w:r>
    </w:p>
    <w:p w:rsidR="00BE68CA" w:rsidRPr="00BE68CA" w:rsidRDefault="00BE68CA" w:rsidP="00BE68CA">
      <w:pPr>
        <w:spacing w:after="363" w:line="376" w:lineRule="atLeast"/>
        <w:ind w:right="1678"/>
        <w:jc w:val="both"/>
        <w:textAlignment w:val="baseline"/>
        <w:rPr>
          <w:rFonts w:ascii="Liberation Serif" w:eastAsia="Times New Roman" w:hAnsi="Liberation Serif" w:cs="Times New Roman"/>
          <w:color w:val="1E2229"/>
          <w:sz w:val="28"/>
          <w:szCs w:val="28"/>
        </w:rPr>
      </w:pPr>
      <w:r w:rsidRPr="00BE68CA">
        <w:rPr>
          <w:rFonts w:ascii="Liberation Serif" w:eastAsia="Times New Roman" w:hAnsi="Liberation Serif" w:cs="Times New Roman"/>
          <w:color w:val="1E2229"/>
          <w:sz w:val="28"/>
          <w:szCs w:val="28"/>
        </w:rPr>
        <w:t xml:space="preserve">Выплаты начинаются с 12-й недели беременности и до месяца родов или прерывания беременности. Чтобы получить поддержку, нужно подать заявление через портал </w:t>
      </w:r>
      <w:proofErr w:type="spellStart"/>
      <w:r w:rsidRPr="00BE68CA">
        <w:rPr>
          <w:rFonts w:ascii="Liberation Serif" w:eastAsia="Times New Roman" w:hAnsi="Liberation Serif" w:cs="Times New Roman"/>
          <w:color w:val="1E2229"/>
          <w:sz w:val="28"/>
          <w:szCs w:val="28"/>
        </w:rPr>
        <w:t>госуслуг</w:t>
      </w:r>
      <w:proofErr w:type="spellEnd"/>
      <w:r w:rsidRPr="00BE68CA">
        <w:rPr>
          <w:rFonts w:ascii="Liberation Serif" w:eastAsia="Times New Roman" w:hAnsi="Liberation Serif" w:cs="Times New Roman"/>
          <w:color w:val="1E2229"/>
          <w:sz w:val="28"/>
          <w:szCs w:val="28"/>
        </w:rPr>
        <w:t xml:space="preserve"> или обратиться в ПФР по месту жительства.</w:t>
      </w:r>
    </w:p>
    <w:p w:rsidR="00BE68CA" w:rsidRPr="00BE68CA" w:rsidRDefault="00BE68CA" w:rsidP="00BE68CA">
      <w:pPr>
        <w:spacing w:after="0" w:line="376" w:lineRule="atLeast"/>
        <w:ind w:right="1678"/>
        <w:jc w:val="both"/>
        <w:textAlignment w:val="baseline"/>
        <w:rPr>
          <w:rFonts w:ascii="Liberation Serif" w:eastAsia="Times New Roman" w:hAnsi="Liberation Serif" w:cs="Times New Roman"/>
          <w:color w:val="1E2229"/>
          <w:sz w:val="28"/>
          <w:szCs w:val="28"/>
        </w:rPr>
      </w:pPr>
      <w:r w:rsidRPr="00BE68CA">
        <w:rPr>
          <w:rFonts w:ascii="Liberation Serif" w:eastAsia="Times New Roman" w:hAnsi="Liberation Serif" w:cs="Times New Roman"/>
          <w:b/>
          <w:bCs/>
          <w:color w:val="1E2229"/>
          <w:sz w:val="28"/>
          <w:szCs w:val="28"/>
        </w:rPr>
        <w:t>Единовременное пособие при рождении ребенка</w:t>
      </w:r>
    </w:p>
    <w:p w:rsidR="00BE68CA" w:rsidRDefault="00BE68CA" w:rsidP="00BE68CA">
      <w:pPr>
        <w:spacing w:after="0" w:line="376" w:lineRule="atLeast"/>
        <w:ind w:right="1678"/>
        <w:jc w:val="both"/>
        <w:textAlignment w:val="baseline"/>
        <w:rPr>
          <w:rFonts w:ascii="Liberation Serif" w:eastAsia="Times New Roman" w:hAnsi="Liberation Serif" w:cs="Times New Roman"/>
          <w:color w:val="1E2229"/>
          <w:sz w:val="28"/>
          <w:szCs w:val="28"/>
        </w:rPr>
      </w:pPr>
      <w:r w:rsidRPr="00BE68CA">
        <w:rPr>
          <w:rFonts w:ascii="Liberation Serif" w:eastAsia="Times New Roman" w:hAnsi="Liberation Serif" w:cs="Times New Roman"/>
          <w:color w:val="1E2229"/>
          <w:sz w:val="28"/>
          <w:szCs w:val="28"/>
        </w:rPr>
        <w:t>Положено всем российским семьям независимо от уровня дохода и количества детей. Это разовая выплата, предоставляемая одному из родителей. Выдается напрямую органами ФСС. При рождении двух и более детей пособие выплачивается на каждого ребенка. С 1 февраля 2022 года размер выплаты составляет </w:t>
      </w:r>
      <w:r w:rsidRPr="00BE68CA">
        <w:rPr>
          <w:rFonts w:ascii="Liberation Serif" w:eastAsia="Times New Roman" w:hAnsi="Liberation Serif" w:cs="Times New Roman"/>
          <w:color w:val="1E2229"/>
          <w:sz w:val="28"/>
          <w:szCs w:val="28"/>
          <w:bdr w:val="none" w:sz="0" w:space="0" w:color="auto" w:frame="1"/>
        </w:rPr>
        <w:t>20472,77 рубля</w:t>
      </w:r>
      <w:r w:rsidRPr="00BE68CA">
        <w:rPr>
          <w:rFonts w:ascii="Liberation Serif" w:eastAsia="Times New Roman" w:hAnsi="Liberation Serif" w:cs="Times New Roman"/>
          <w:color w:val="1E2229"/>
          <w:sz w:val="28"/>
          <w:szCs w:val="28"/>
        </w:rPr>
        <w:t xml:space="preserve">. Есть повышающие </w:t>
      </w:r>
      <w:proofErr w:type="gramStart"/>
      <w:r w:rsidRPr="00BE68CA">
        <w:rPr>
          <w:rFonts w:ascii="Liberation Serif" w:eastAsia="Times New Roman" w:hAnsi="Liberation Serif" w:cs="Times New Roman"/>
          <w:color w:val="1E2229"/>
          <w:sz w:val="28"/>
          <w:szCs w:val="28"/>
        </w:rPr>
        <w:t>коэффициенты</w:t>
      </w:r>
      <w:proofErr w:type="gramEnd"/>
      <w:r w:rsidRPr="00BE68CA">
        <w:rPr>
          <w:rFonts w:ascii="Liberation Serif" w:eastAsia="Times New Roman" w:hAnsi="Liberation Serif" w:cs="Times New Roman"/>
          <w:color w:val="1E2229"/>
          <w:sz w:val="28"/>
          <w:szCs w:val="28"/>
        </w:rPr>
        <w:t xml:space="preserve"> ― например, для работников Крайнего Севера.</w:t>
      </w:r>
    </w:p>
    <w:p w:rsidR="00227FEE" w:rsidRPr="00BE68CA" w:rsidRDefault="00227FEE" w:rsidP="00BE68CA">
      <w:pPr>
        <w:spacing w:after="0" w:line="376" w:lineRule="atLeast"/>
        <w:ind w:right="1678"/>
        <w:jc w:val="both"/>
        <w:textAlignment w:val="baseline"/>
        <w:rPr>
          <w:rFonts w:ascii="Liberation Serif" w:eastAsia="Times New Roman" w:hAnsi="Liberation Serif" w:cs="Times New Roman"/>
          <w:color w:val="1E2229"/>
          <w:sz w:val="28"/>
          <w:szCs w:val="28"/>
        </w:rPr>
      </w:pPr>
    </w:p>
    <w:p w:rsidR="00BE68CA" w:rsidRPr="00BE68CA" w:rsidRDefault="00BE68CA" w:rsidP="00BE68CA">
      <w:pPr>
        <w:spacing w:after="0" w:line="376" w:lineRule="atLeast"/>
        <w:ind w:right="1678"/>
        <w:jc w:val="both"/>
        <w:textAlignment w:val="baseline"/>
        <w:rPr>
          <w:rFonts w:ascii="Liberation Serif" w:eastAsia="Times New Roman" w:hAnsi="Liberation Serif" w:cs="Times New Roman"/>
          <w:color w:val="1E2229"/>
          <w:sz w:val="28"/>
          <w:szCs w:val="28"/>
        </w:rPr>
      </w:pPr>
      <w:r w:rsidRPr="00BE68CA">
        <w:rPr>
          <w:rFonts w:ascii="Liberation Serif" w:eastAsia="Times New Roman" w:hAnsi="Liberation Serif" w:cs="Times New Roman"/>
          <w:b/>
          <w:bCs/>
          <w:color w:val="1E2229"/>
          <w:sz w:val="28"/>
          <w:szCs w:val="28"/>
        </w:rPr>
        <w:t>Ежемесячное пособие по уходу за ребенком до полутора лет</w:t>
      </w:r>
    </w:p>
    <w:p w:rsidR="00BE68CA" w:rsidRPr="00BE68CA" w:rsidRDefault="00BE68CA" w:rsidP="00BE68CA">
      <w:pPr>
        <w:spacing w:after="0" w:line="376" w:lineRule="atLeast"/>
        <w:ind w:right="1678"/>
        <w:jc w:val="both"/>
        <w:textAlignment w:val="baseline"/>
        <w:rPr>
          <w:rFonts w:ascii="Liberation Serif" w:eastAsia="Times New Roman" w:hAnsi="Liberation Serif" w:cs="Times New Roman"/>
          <w:color w:val="1E2229"/>
          <w:sz w:val="28"/>
          <w:szCs w:val="28"/>
        </w:rPr>
      </w:pPr>
      <w:r w:rsidRPr="00BE68CA">
        <w:rPr>
          <w:rFonts w:ascii="Liberation Serif" w:eastAsia="Times New Roman" w:hAnsi="Liberation Serif" w:cs="Times New Roman"/>
          <w:color w:val="1E2229"/>
          <w:sz w:val="28"/>
          <w:szCs w:val="28"/>
        </w:rPr>
        <w:t>Выплачивается в размере 40 % среднего заработка застрахованного лица, но не ниже установленного законодательством минимального размера этого пособия. Минимальный размер с 1 февраля 2022 года составляет </w:t>
      </w:r>
      <w:r w:rsidRPr="00BE68CA">
        <w:rPr>
          <w:rFonts w:ascii="Liberation Serif" w:eastAsia="Times New Roman" w:hAnsi="Liberation Serif" w:cs="Times New Roman"/>
          <w:color w:val="1E2229"/>
          <w:sz w:val="28"/>
          <w:szCs w:val="28"/>
          <w:bdr w:val="none" w:sz="0" w:space="0" w:color="auto" w:frame="1"/>
        </w:rPr>
        <w:t>7667 рублей</w:t>
      </w:r>
      <w:r w:rsidRPr="00BE68CA">
        <w:rPr>
          <w:rFonts w:ascii="Liberation Serif" w:eastAsia="Times New Roman" w:hAnsi="Liberation Serif" w:cs="Times New Roman"/>
          <w:color w:val="1E2229"/>
          <w:sz w:val="28"/>
          <w:szCs w:val="28"/>
        </w:rPr>
        <w:t xml:space="preserve"> (с учетом районного коэффициента </w:t>
      </w:r>
      <w:r w:rsidR="00227FEE">
        <w:rPr>
          <w:rFonts w:ascii="Liberation Serif" w:eastAsia="Times New Roman" w:hAnsi="Liberation Serif" w:cs="Times New Roman"/>
          <w:color w:val="1E2229"/>
          <w:sz w:val="28"/>
          <w:szCs w:val="28"/>
        </w:rPr>
        <w:t>-</w:t>
      </w:r>
      <w:r w:rsidRPr="00BE68CA">
        <w:rPr>
          <w:rFonts w:ascii="Liberation Serif" w:eastAsia="Times New Roman" w:hAnsi="Liberation Serif" w:cs="Times New Roman"/>
          <w:color w:val="1E2229"/>
          <w:sz w:val="28"/>
          <w:szCs w:val="28"/>
        </w:rPr>
        <w:t xml:space="preserve"> 8145,28 рубля). </w:t>
      </w:r>
    </w:p>
    <w:p w:rsidR="00BE68CA" w:rsidRPr="00BE68CA" w:rsidRDefault="00BE68CA" w:rsidP="00BE68CA">
      <w:pPr>
        <w:spacing w:after="0" w:line="376" w:lineRule="atLeast"/>
        <w:ind w:right="1678"/>
        <w:jc w:val="both"/>
        <w:textAlignment w:val="baseline"/>
        <w:rPr>
          <w:rFonts w:ascii="Liberation Serif" w:eastAsia="Times New Roman" w:hAnsi="Liberation Serif" w:cs="Times New Roman"/>
          <w:color w:val="1E2229"/>
          <w:sz w:val="28"/>
          <w:szCs w:val="28"/>
        </w:rPr>
      </w:pPr>
      <w:r w:rsidRPr="00BE68CA">
        <w:rPr>
          <w:rFonts w:ascii="Liberation Serif" w:eastAsia="Times New Roman" w:hAnsi="Liberation Serif" w:cs="Times New Roman"/>
          <w:b/>
          <w:bCs/>
          <w:color w:val="1E2229"/>
          <w:sz w:val="28"/>
          <w:szCs w:val="28"/>
        </w:rPr>
        <w:t>Ежемесячная выплата на первого и второго ребенка до трех лет</w:t>
      </w:r>
    </w:p>
    <w:p w:rsidR="00BE68CA" w:rsidRPr="00BE68CA" w:rsidRDefault="00BE68CA" w:rsidP="00BE68CA">
      <w:pPr>
        <w:spacing w:after="0" w:line="376" w:lineRule="atLeast"/>
        <w:ind w:right="1678"/>
        <w:jc w:val="both"/>
        <w:textAlignment w:val="baseline"/>
        <w:rPr>
          <w:rFonts w:ascii="Liberation Serif" w:eastAsia="Times New Roman" w:hAnsi="Liberation Serif" w:cs="Times New Roman"/>
          <w:color w:val="1E2229"/>
          <w:sz w:val="28"/>
          <w:szCs w:val="28"/>
        </w:rPr>
      </w:pPr>
      <w:proofErr w:type="gramStart"/>
      <w:r w:rsidRPr="00BE68CA">
        <w:rPr>
          <w:rFonts w:ascii="Liberation Serif" w:eastAsia="Times New Roman" w:hAnsi="Liberation Serif" w:cs="Times New Roman"/>
          <w:color w:val="1E2229"/>
          <w:sz w:val="28"/>
          <w:szCs w:val="28"/>
        </w:rPr>
        <w:t>Положена</w:t>
      </w:r>
      <w:proofErr w:type="gramEnd"/>
      <w:r w:rsidRPr="00BE68CA">
        <w:rPr>
          <w:rFonts w:ascii="Liberation Serif" w:eastAsia="Times New Roman" w:hAnsi="Liberation Serif" w:cs="Times New Roman"/>
          <w:color w:val="1E2229"/>
          <w:sz w:val="28"/>
          <w:szCs w:val="28"/>
        </w:rPr>
        <w:t xml:space="preserve"> семьям, в которых среднедушевой доход меньше двух прожиточных минимумов. Пособие будет равно </w:t>
      </w:r>
      <w:r w:rsidRPr="00BE68CA">
        <w:rPr>
          <w:rFonts w:ascii="Liberation Serif" w:eastAsia="Times New Roman" w:hAnsi="Liberation Serif" w:cs="Times New Roman"/>
          <w:color w:val="1E2229"/>
          <w:sz w:val="28"/>
          <w:szCs w:val="28"/>
          <w:bdr w:val="none" w:sz="0" w:space="0" w:color="auto" w:frame="1"/>
        </w:rPr>
        <w:t>прожиточному минимуму для детей в регионе</w:t>
      </w:r>
      <w:r w:rsidR="00227FEE">
        <w:rPr>
          <w:rFonts w:ascii="Liberation Serif" w:eastAsia="Times New Roman" w:hAnsi="Liberation Serif" w:cs="Times New Roman"/>
          <w:color w:val="1E2229"/>
          <w:sz w:val="28"/>
          <w:szCs w:val="28"/>
          <w:bdr w:val="none" w:sz="0" w:space="0" w:color="auto" w:frame="1"/>
        </w:rPr>
        <w:t xml:space="preserve"> </w:t>
      </w:r>
      <w:r w:rsidRPr="00BE68CA">
        <w:rPr>
          <w:rFonts w:ascii="Liberation Serif" w:eastAsia="Times New Roman" w:hAnsi="Liberation Serif" w:cs="Times New Roman"/>
          <w:color w:val="1E2229"/>
          <w:sz w:val="28"/>
          <w:szCs w:val="28"/>
        </w:rPr>
        <w:t>за тот год, когда семья обратилась за выплатой.</w:t>
      </w:r>
    </w:p>
    <w:p w:rsidR="00BE68CA" w:rsidRPr="00BE68CA" w:rsidRDefault="00BE68CA" w:rsidP="00BE68CA">
      <w:pPr>
        <w:spacing w:after="0" w:line="376" w:lineRule="atLeast"/>
        <w:ind w:right="1678"/>
        <w:jc w:val="both"/>
        <w:textAlignment w:val="baseline"/>
        <w:rPr>
          <w:rFonts w:ascii="Liberation Serif" w:eastAsia="Times New Roman" w:hAnsi="Liberation Serif" w:cs="Times New Roman"/>
          <w:color w:val="1E2229"/>
          <w:sz w:val="28"/>
          <w:szCs w:val="28"/>
        </w:rPr>
      </w:pPr>
      <w:r w:rsidRPr="00BE68CA">
        <w:rPr>
          <w:rFonts w:ascii="Liberation Serif" w:eastAsia="Times New Roman" w:hAnsi="Liberation Serif" w:cs="Times New Roman"/>
          <w:b/>
          <w:bCs/>
          <w:color w:val="1E2229"/>
          <w:sz w:val="28"/>
          <w:szCs w:val="28"/>
        </w:rPr>
        <w:t>Ежемесячное пособие семьям с детьми от трех до семи лет</w:t>
      </w:r>
    </w:p>
    <w:p w:rsidR="00BE68CA" w:rsidRPr="00BE68CA" w:rsidRDefault="00BE68CA" w:rsidP="00BE68CA">
      <w:pPr>
        <w:spacing w:after="363" w:line="376" w:lineRule="atLeast"/>
        <w:ind w:right="1678"/>
        <w:jc w:val="both"/>
        <w:textAlignment w:val="baseline"/>
        <w:rPr>
          <w:rFonts w:ascii="Liberation Serif" w:eastAsia="Times New Roman" w:hAnsi="Liberation Serif" w:cs="Times New Roman"/>
          <w:color w:val="1E2229"/>
          <w:sz w:val="28"/>
          <w:szCs w:val="28"/>
        </w:rPr>
      </w:pPr>
      <w:r w:rsidRPr="00BE68CA">
        <w:rPr>
          <w:rFonts w:ascii="Liberation Serif" w:eastAsia="Times New Roman" w:hAnsi="Liberation Serif" w:cs="Times New Roman"/>
          <w:color w:val="1E2229"/>
          <w:sz w:val="28"/>
          <w:szCs w:val="28"/>
        </w:rPr>
        <w:t>Положено тем, у кого среднедушевой доход не превышает прожиточного минимума. Сумма выплаты рассчитывается по трехступенчатой системе. Обратиться за ней может один из родителей, усыновитель или опекун ребенка. </w:t>
      </w:r>
    </w:p>
    <w:p w:rsidR="00BE68CA" w:rsidRPr="00BE68CA" w:rsidRDefault="00BE68CA" w:rsidP="00BE68CA">
      <w:pPr>
        <w:spacing w:after="0" w:line="376" w:lineRule="atLeast"/>
        <w:ind w:right="1678"/>
        <w:jc w:val="both"/>
        <w:textAlignment w:val="baseline"/>
        <w:rPr>
          <w:rFonts w:ascii="Liberation Serif" w:eastAsia="Times New Roman" w:hAnsi="Liberation Serif" w:cs="Times New Roman"/>
          <w:color w:val="1E2229"/>
          <w:sz w:val="28"/>
          <w:szCs w:val="28"/>
        </w:rPr>
      </w:pPr>
      <w:r w:rsidRPr="00BE68CA">
        <w:rPr>
          <w:rFonts w:ascii="Liberation Serif" w:eastAsia="Times New Roman" w:hAnsi="Liberation Serif" w:cs="Times New Roman"/>
          <w:b/>
          <w:bCs/>
          <w:color w:val="1E2229"/>
          <w:sz w:val="28"/>
          <w:szCs w:val="28"/>
        </w:rPr>
        <w:lastRenderedPageBreak/>
        <w:t>Ежемесячное пособие на детей от восьми до 17 лет </w:t>
      </w:r>
    </w:p>
    <w:p w:rsidR="00BE68CA" w:rsidRPr="00BE68CA" w:rsidRDefault="00BE68CA" w:rsidP="00BE68CA">
      <w:pPr>
        <w:spacing w:after="363" w:line="376" w:lineRule="atLeast"/>
        <w:ind w:right="1678"/>
        <w:jc w:val="both"/>
        <w:textAlignment w:val="baseline"/>
        <w:rPr>
          <w:rFonts w:ascii="Liberation Serif" w:eastAsia="Times New Roman" w:hAnsi="Liberation Serif" w:cs="Times New Roman"/>
          <w:color w:val="1E2229"/>
          <w:sz w:val="28"/>
          <w:szCs w:val="28"/>
        </w:rPr>
      </w:pPr>
      <w:r w:rsidRPr="00BE68CA">
        <w:rPr>
          <w:rFonts w:ascii="Liberation Serif" w:eastAsia="Times New Roman" w:hAnsi="Liberation Serif" w:cs="Times New Roman"/>
          <w:color w:val="1E2229"/>
          <w:sz w:val="28"/>
          <w:szCs w:val="28"/>
        </w:rPr>
        <w:t>Его выплачивают неполным семьям, у которых среднедушевой доход не превышает прожиточного минимума. Размер пособия составляет половину прожиточного минимума на ребенка по региону.</w:t>
      </w:r>
    </w:p>
    <w:p w:rsidR="00BE68CA" w:rsidRPr="00BE68CA" w:rsidRDefault="00BE68CA" w:rsidP="00BE68CA">
      <w:pPr>
        <w:spacing w:after="0" w:line="376" w:lineRule="atLeast"/>
        <w:ind w:right="1678"/>
        <w:jc w:val="both"/>
        <w:textAlignment w:val="baseline"/>
        <w:rPr>
          <w:rFonts w:ascii="Liberation Serif" w:eastAsia="Times New Roman" w:hAnsi="Liberation Serif" w:cs="Times New Roman"/>
          <w:color w:val="1E2229"/>
          <w:sz w:val="28"/>
          <w:szCs w:val="28"/>
        </w:rPr>
      </w:pPr>
      <w:r w:rsidRPr="00BE68CA">
        <w:rPr>
          <w:rFonts w:ascii="Liberation Serif" w:eastAsia="Times New Roman" w:hAnsi="Liberation Serif" w:cs="Times New Roman"/>
          <w:b/>
          <w:bCs/>
          <w:color w:val="1E2229"/>
          <w:sz w:val="28"/>
          <w:szCs w:val="28"/>
        </w:rPr>
        <w:t>Мат</w:t>
      </w:r>
      <w:r w:rsidR="00227FEE">
        <w:rPr>
          <w:rFonts w:ascii="Liberation Serif" w:eastAsia="Times New Roman" w:hAnsi="Liberation Serif" w:cs="Times New Roman"/>
          <w:b/>
          <w:bCs/>
          <w:color w:val="1E2229"/>
          <w:sz w:val="28"/>
          <w:szCs w:val="28"/>
        </w:rPr>
        <w:t xml:space="preserve">еринский </w:t>
      </w:r>
      <w:r w:rsidRPr="00BE68CA">
        <w:rPr>
          <w:rFonts w:ascii="Liberation Serif" w:eastAsia="Times New Roman" w:hAnsi="Liberation Serif" w:cs="Times New Roman"/>
          <w:b/>
          <w:bCs/>
          <w:color w:val="1E2229"/>
          <w:sz w:val="28"/>
          <w:szCs w:val="28"/>
        </w:rPr>
        <w:t>капитал</w:t>
      </w:r>
    </w:p>
    <w:p w:rsidR="00BE68CA" w:rsidRPr="00BE68CA" w:rsidRDefault="00BE68CA" w:rsidP="00BE68CA">
      <w:pPr>
        <w:spacing w:after="363" w:line="376" w:lineRule="atLeast"/>
        <w:ind w:right="1678"/>
        <w:jc w:val="both"/>
        <w:textAlignment w:val="baseline"/>
        <w:rPr>
          <w:rFonts w:ascii="Liberation Serif" w:eastAsia="Times New Roman" w:hAnsi="Liberation Serif" w:cs="Times New Roman"/>
          <w:color w:val="1E2229"/>
          <w:sz w:val="28"/>
          <w:szCs w:val="28"/>
        </w:rPr>
      </w:pPr>
      <w:r w:rsidRPr="00BE68CA">
        <w:rPr>
          <w:rFonts w:ascii="Liberation Serif" w:eastAsia="Times New Roman" w:hAnsi="Liberation Serif" w:cs="Times New Roman"/>
          <w:color w:val="1E2229"/>
          <w:sz w:val="28"/>
          <w:szCs w:val="28"/>
        </w:rPr>
        <w:t>С 1 февраля 2022 года материнский капитал на первого ребенка составит 524,5 тыс. рублей. Если рождается второй, прибавят еще 168,6 тыс. рублей. Если ранее право на </w:t>
      </w:r>
      <w:proofErr w:type="spellStart"/>
      <w:r w:rsidRPr="00BE68CA">
        <w:rPr>
          <w:rFonts w:ascii="Liberation Serif" w:eastAsia="Times New Roman" w:hAnsi="Liberation Serif" w:cs="Times New Roman"/>
          <w:color w:val="1E2229"/>
          <w:sz w:val="28"/>
          <w:szCs w:val="28"/>
        </w:rPr>
        <w:t>маткапитал</w:t>
      </w:r>
      <w:proofErr w:type="spellEnd"/>
      <w:r w:rsidRPr="00BE68CA">
        <w:rPr>
          <w:rFonts w:ascii="Liberation Serif" w:eastAsia="Times New Roman" w:hAnsi="Liberation Serif" w:cs="Times New Roman"/>
          <w:color w:val="1E2229"/>
          <w:sz w:val="28"/>
          <w:szCs w:val="28"/>
        </w:rPr>
        <w:t xml:space="preserve"> не возникало, он составит 693,1 тыс. рублей. </w:t>
      </w:r>
    </w:p>
    <w:p w:rsidR="00BE68CA" w:rsidRPr="00BE68CA" w:rsidRDefault="00BE68CA" w:rsidP="00BE68CA">
      <w:pPr>
        <w:spacing w:after="0" w:line="376" w:lineRule="atLeast"/>
        <w:ind w:right="1678"/>
        <w:jc w:val="both"/>
        <w:textAlignment w:val="baseline"/>
        <w:rPr>
          <w:rFonts w:ascii="Liberation Serif" w:eastAsia="Times New Roman" w:hAnsi="Liberation Serif" w:cs="Times New Roman"/>
          <w:color w:val="1E2229"/>
          <w:sz w:val="28"/>
          <w:szCs w:val="28"/>
        </w:rPr>
      </w:pPr>
      <w:r w:rsidRPr="00BE68CA">
        <w:rPr>
          <w:rFonts w:ascii="Liberation Serif" w:eastAsia="Times New Roman" w:hAnsi="Liberation Serif" w:cs="Times New Roman"/>
          <w:b/>
          <w:bCs/>
          <w:color w:val="1E2229"/>
          <w:sz w:val="28"/>
          <w:szCs w:val="28"/>
        </w:rPr>
        <w:t xml:space="preserve">450 тыс. рублей на ипотеку </w:t>
      </w:r>
      <w:proofErr w:type="gramStart"/>
      <w:r w:rsidRPr="00BE68CA">
        <w:rPr>
          <w:rFonts w:ascii="Liberation Serif" w:eastAsia="Times New Roman" w:hAnsi="Liberation Serif" w:cs="Times New Roman"/>
          <w:b/>
          <w:bCs/>
          <w:color w:val="1E2229"/>
          <w:sz w:val="28"/>
          <w:szCs w:val="28"/>
        </w:rPr>
        <w:t>многодетным</w:t>
      </w:r>
      <w:proofErr w:type="gramEnd"/>
      <w:r w:rsidRPr="00BE68CA">
        <w:rPr>
          <w:rFonts w:ascii="Liberation Serif" w:eastAsia="Times New Roman" w:hAnsi="Liberation Serif" w:cs="Times New Roman"/>
          <w:b/>
          <w:bCs/>
          <w:color w:val="1E2229"/>
          <w:sz w:val="28"/>
          <w:szCs w:val="28"/>
        </w:rPr>
        <w:t> </w:t>
      </w:r>
    </w:p>
    <w:p w:rsidR="00BE68CA" w:rsidRPr="00BE68CA" w:rsidRDefault="00BE68CA" w:rsidP="00BE68CA">
      <w:pPr>
        <w:spacing w:after="363" w:line="376" w:lineRule="atLeast"/>
        <w:ind w:right="1678"/>
        <w:jc w:val="both"/>
        <w:textAlignment w:val="baseline"/>
        <w:rPr>
          <w:rFonts w:ascii="Liberation Serif" w:eastAsia="Times New Roman" w:hAnsi="Liberation Serif" w:cs="Times New Roman"/>
          <w:color w:val="1E2229"/>
          <w:sz w:val="28"/>
          <w:szCs w:val="28"/>
        </w:rPr>
      </w:pPr>
      <w:r w:rsidRPr="00BE68CA">
        <w:rPr>
          <w:rFonts w:ascii="Liberation Serif" w:eastAsia="Times New Roman" w:hAnsi="Liberation Serif" w:cs="Times New Roman"/>
          <w:color w:val="1E2229"/>
          <w:sz w:val="28"/>
          <w:szCs w:val="28"/>
        </w:rPr>
        <w:t>В России существует программа поддержки многодетных семей, согласно которой государство выделяет до 450 тыс. рублей на полное или частичное погашение ипотечного кредита.</w:t>
      </w:r>
    </w:p>
    <w:p w:rsidR="00A5665B" w:rsidRPr="009E5334" w:rsidRDefault="00BE68CA" w:rsidP="009E5334">
      <w:pPr>
        <w:spacing w:after="363" w:line="376" w:lineRule="atLeast"/>
        <w:ind w:right="1678"/>
        <w:jc w:val="both"/>
        <w:textAlignment w:val="baseline"/>
        <w:rPr>
          <w:rFonts w:ascii="Liberation Serif" w:eastAsia="Times New Roman" w:hAnsi="Liberation Serif" w:cs="Times New Roman"/>
          <w:color w:val="1E2229"/>
          <w:sz w:val="28"/>
          <w:szCs w:val="28"/>
        </w:rPr>
      </w:pPr>
      <w:r w:rsidRPr="00BE68CA">
        <w:rPr>
          <w:rFonts w:ascii="Liberation Serif" w:eastAsia="Times New Roman" w:hAnsi="Liberation Serif" w:cs="Times New Roman"/>
          <w:color w:val="1E2229"/>
          <w:sz w:val="28"/>
          <w:szCs w:val="28"/>
        </w:rPr>
        <w:t>Право на такую помощь есть у семей, в которых третий или последующий ребенок р</w:t>
      </w:r>
      <w:r w:rsidR="009E5334">
        <w:rPr>
          <w:rFonts w:ascii="Liberation Serif" w:eastAsia="Times New Roman" w:hAnsi="Liberation Serif" w:cs="Times New Roman"/>
          <w:color w:val="1E2229"/>
          <w:sz w:val="28"/>
          <w:szCs w:val="28"/>
        </w:rPr>
        <w:t>одился после 1 января 2019 г</w:t>
      </w:r>
    </w:p>
    <w:p w:rsidR="00A5665B" w:rsidRDefault="00A5665B" w:rsidP="00AC2A50">
      <w:pPr>
        <w:pStyle w:val="no-indent"/>
        <w:shd w:val="clear" w:color="auto" w:fill="FFFFFF"/>
        <w:spacing w:before="0" w:beforeAutospacing="0" w:after="0" w:afterAutospacing="0" w:line="360" w:lineRule="atLeast"/>
        <w:jc w:val="both"/>
        <w:rPr>
          <w:rFonts w:ascii="Liberation Serif" w:hAnsi="Liberation Serif"/>
          <w:b/>
          <w:color w:val="000000" w:themeColor="text1"/>
          <w:sz w:val="28"/>
          <w:szCs w:val="28"/>
        </w:rPr>
      </w:pPr>
    </w:p>
    <w:p w:rsidR="00A5665B" w:rsidRDefault="00A5665B" w:rsidP="00AC2A50">
      <w:pPr>
        <w:pStyle w:val="no-indent"/>
        <w:shd w:val="clear" w:color="auto" w:fill="FFFFFF"/>
        <w:spacing w:before="0" w:beforeAutospacing="0" w:after="0" w:afterAutospacing="0" w:line="360" w:lineRule="atLeast"/>
        <w:jc w:val="both"/>
        <w:rPr>
          <w:rFonts w:ascii="Liberation Serif" w:hAnsi="Liberation Serif"/>
          <w:b/>
          <w:color w:val="000000" w:themeColor="text1"/>
          <w:sz w:val="28"/>
          <w:szCs w:val="28"/>
        </w:rPr>
      </w:pPr>
    </w:p>
    <w:p w:rsidR="00A5665B" w:rsidRDefault="00A5665B" w:rsidP="00AC2A50">
      <w:pPr>
        <w:pStyle w:val="no-indent"/>
        <w:shd w:val="clear" w:color="auto" w:fill="FFFFFF"/>
        <w:spacing w:before="0" w:beforeAutospacing="0" w:after="0" w:afterAutospacing="0" w:line="360" w:lineRule="atLeast"/>
        <w:jc w:val="both"/>
        <w:rPr>
          <w:rFonts w:ascii="Liberation Serif" w:hAnsi="Liberation Serif"/>
          <w:b/>
          <w:color w:val="000000" w:themeColor="text1"/>
          <w:sz w:val="28"/>
          <w:szCs w:val="28"/>
        </w:rPr>
      </w:pPr>
    </w:p>
    <w:p w:rsidR="00A5665B" w:rsidRDefault="00A5665B" w:rsidP="00AC2A50">
      <w:pPr>
        <w:pStyle w:val="no-indent"/>
        <w:shd w:val="clear" w:color="auto" w:fill="FFFFFF"/>
        <w:spacing w:before="0" w:beforeAutospacing="0" w:after="0" w:afterAutospacing="0" w:line="360" w:lineRule="atLeast"/>
        <w:jc w:val="both"/>
        <w:rPr>
          <w:rFonts w:ascii="Liberation Serif" w:hAnsi="Liberation Serif"/>
          <w:b/>
          <w:color w:val="000000" w:themeColor="text1"/>
          <w:sz w:val="28"/>
          <w:szCs w:val="28"/>
        </w:rPr>
      </w:pPr>
    </w:p>
    <w:p w:rsidR="00A5665B" w:rsidRDefault="00A5665B" w:rsidP="00AC2A50">
      <w:pPr>
        <w:pStyle w:val="no-indent"/>
        <w:shd w:val="clear" w:color="auto" w:fill="FFFFFF"/>
        <w:spacing w:before="0" w:beforeAutospacing="0" w:after="0" w:afterAutospacing="0" w:line="360" w:lineRule="atLeast"/>
        <w:jc w:val="both"/>
        <w:rPr>
          <w:rFonts w:ascii="Liberation Serif" w:hAnsi="Liberation Serif"/>
          <w:b/>
          <w:color w:val="000000" w:themeColor="text1"/>
          <w:sz w:val="28"/>
          <w:szCs w:val="28"/>
        </w:rPr>
      </w:pPr>
    </w:p>
    <w:p w:rsidR="00A5665B" w:rsidRDefault="00A5665B" w:rsidP="00AC2A50">
      <w:pPr>
        <w:pStyle w:val="no-indent"/>
        <w:shd w:val="clear" w:color="auto" w:fill="FFFFFF"/>
        <w:spacing w:before="0" w:beforeAutospacing="0" w:after="0" w:afterAutospacing="0" w:line="360" w:lineRule="atLeast"/>
        <w:jc w:val="both"/>
        <w:rPr>
          <w:rFonts w:ascii="Liberation Serif" w:hAnsi="Liberation Serif"/>
          <w:b/>
          <w:color w:val="000000" w:themeColor="text1"/>
          <w:sz w:val="28"/>
          <w:szCs w:val="28"/>
        </w:rPr>
      </w:pPr>
    </w:p>
    <w:p w:rsidR="00A5665B" w:rsidRDefault="00A5665B" w:rsidP="00AC2A50">
      <w:pPr>
        <w:pStyle w:val="no-indent"/>
        <w:shd w:val="clear" w:color="auto" w:fill="FFFFFF"/>
        <w:spacing w:before="0" w:beforeAutospacing="0" w:after="0" w:afterAutospacing="0" w:line="360" w:lineRule="atLeast"/>
        <w:jc w:val="both"/>
        <w:rPr>
          <w:rFonts w:ascii="Liberation Serif" w:hAnsi="Liberation Serif"/>
          <w:b/>
          <w:color w:val="000000" w:themeColor="text1"/>
          <w:sz w:val="28"/>
          <w:szCs w:val="28"/>
        </w:rPr>
      </w:pPr>
    </w:p>
    <w:p w:rsidR="00A5665B" w:rsidRDefault="00A5665B" w:rsidP="00AC2A50">
      <w:pPr>
        <w:pStyle w:val="no-indent"/>
        <w:shd w:val="clear" w:color="auto" w:fill="FFFFFF"/>
        <w:spacing w:before="0" w:beforeAutospacing="0" w:after="0" w:afterAutospacing="0" w:line="360" w:lineRule="atLeast"/>
        <w:jc w:val="both"/>
        <w:rPr>
          <w:rFonts w:ascii="Liberation Serif" w:hAnsi="Liberation Serif"/>
          <w:b/>
          <w:color w:val="000000" w:themeColor="text1"/>
          <w:sz w:val="28"/>
          <w:szCs w:val="28"/>
        </w:rPr>
      </w:pPr>
    </w:p>
    <w:p w:rsidR="00A5665B" w:rsidRDefault="00A5665B" w:rsidP="00AC2A50">
      <w:pPr>
        <w:pStyle w:val="no-indent"/>
        <w:shd w:val="clear" w:color="auto" w:fill="FFFFFF"/>
        <w:spacing w:before="0" w:beforeAutospacing="0" w:after="0" w:afterAutospacing="0" w:line="360" w:lineRule="atLeast"/>
        <w:jc w:val="both"/>
        <w:rPr>
          <w:rFonts w:ascii="Liberation Serif" w:hAnsi="Liberation Serif"/>
          <w:b/>
          <w:color w:val="000000" w:themeColor="text1"/>
          <w:sz w:val="28"/>
          <w:szCs w:val="28"/>
        </w:rPr>
      </w:pPr>
    </w:p>
    <w:p w:rsidR="00A5665B" w:rsidRDefault="00A5665B" w:rsidP="00AC2A50">
      <w:pPr>
        <w:pStyle w:val="no-indent"/>
        <w:shd w:val="clear" w:color="auto" w:fill="FFFFFF"/>
        <w:spacing w:before="0" w:beforeAutospacing="0" w:after="0" w:afterAutospacing="0" w:line="360" w:lineRule="atLeast"/>
        <w:jc w:val="both"/>
        <w:rPr>
          <w:rFonts w:ascii="Liberation Serif" w:hAnsi="Liberation Serif"/>
          <w:b/>
          <w:color w:val="000000" w:themeColor="text1"/>
          <w:sz w:val="28"/>
          <w:szCs w:val="28"/>
          <w:lang w:val="en-US"/>
        </w:rPr>
      </w:pPr>
    </w:p>
    <w:p w:rsidR="009E5334" w:rsidRDefault="009E5334" w:rsidP="00AC2A50">
      <w:pPr>
        <w:pStyle w:val="no-indent"/>
        <w:shd w:val="clear" w:color="auto" w:fill="FFFFFF"/>
        <w:spacing w:before="0" w:beforeAutospacing="0" w:after="0" w:afterAutospacing="0" w:line="360" w:lineRule="atLeast"/>
        <w:jc w:val="both"/>
        <w:rPr>
          <w:rFonts w:ascii="Liberation Serif" w:hAnsi="Liberation Serif"/>
          <w:b/>
          <w:color w:val="000000" w:themeColor="text1"/>
          <w:sz w:val="28"/>
          <w:szCs w:val="28"/>
          <w:lang w:val="en-US"/>
        </w:rPr>
      </w:pPr>
    </w:p>
    <w:p w:rsidR="009E5334" w:rsidRPr="009E5334" w:rsidRDefault="009E5334" w:rsidP="00AC2A50">
      <w:pPr>
        <w:pStyle w:val="no-indent"/>
        <w:shd w:val="clear" w:color="auto" w:fill="FFFFFF"/>
        <w:spacing w:before="0" w:beforeAutospacing="0" w:after="0" w:afterAutospacing="0" w:line="360" w:lineRule="atLeast"/>
        <w:jc w:val="both"/>
        <w:rPr>
          <w:rFonts w:ascii="Liberation Serif" w:hAnsi="Liberation Serif"/>
          <w:b/>
          <w:color w:val="000000" w:themeColor="text1"/>
          <w:sz w:val="28"/>
          <w:szCs w:val="28"/>
          <w:lang w:val="en-US"/>
        </w:rPr>
      </w:pPr>
    </w:p>
    <w:p w:rsidR="00A5665B" w:rsidRDefault="00A5665B" w:rsidP="00AC2A50">
      <w:pPr>
        <w:pStyle w:val="no-indent"/>
        <w:shd w:val="clear" w:color="auto" w:fill="FFFFFF"/>
        <w:spacing w:before="0" w:beforeAutospacing="0" w:after="0" w:afterAutospacing="0" w:line="360" w:lineRule="atLeast"/>
        <w:jc w:val="both"/>
        <w:rPr>
          <w:rFonts w:ascii="Liberation Serif" w:hAnsi="Liberation Serif"/>
          <w:b/>
          <w:color w:val="000000" w:themeColor="text1"/>
          <w:sz w:val="28"/>
          <w:szCs w:val="28"/>
        </w:rPr>
      </w:pPr>
    </w:p>
    <w:p w:rsidR="00A5665B" w:rsidRDefault="00A5665B" w:rsidP="00AC2A50">
      <w:pPr>
        <w:pStyle w:val="no-indent"/>
        <w:shd w:val="clear" w:color="auto" w:fill="FFFFFF"/>
        <w:spacing w:before="0" w:beforeAutospacing="0" w:after="0" w:afterAutospacing="0" w:line="360" w:lineRule="atLeast"/>
        <w:jc w:val="both"/>
        <w:rPr>
          <w:rFonts w:ascii="Liberation Serif" w:hAnsi="Liberation Serif"/>
          <w:b/>
          <w:color w:val="000000" w:themeColor="text1"/>
          <w:sz w:val="28"/>
          <w:szCs w:val="28"/>
        </w:rPr>
      </w:pPr>
    </w:p>
    <w:p w:rsidR="00A5665B" w:rsidRDefault="00A5665B" w:rsidP="00AC2A50">
      <w:pPr>
        <w:pStyle w:val="no-indent"/>
        <w:shd w:val="clear" w:color="auto" w:fill="FFFFFF"/>
        <w:spacing w:before="0" w:beforeAutospacing="0" w:after="0" w:afterAutospacing="0" w:line="360" w:lineRule="atLeast"/>
        <w:jc w:val="both"/>
        <w:rPr>
          <w:rFonts w:ascii="Liberation Serif" w:hAnsi="Liberation Serif"/>
          <w:b/>
          <w:color w:val="000000" w:themeColor="text1"/>
          <w:sz w:val="28"/>
          <w:szCs w:val="28"/>
        </w:rPr>
      </w:pPr>
    </w:p>
    <w:p w:rsidR="00A5665B" w:rsidRDefault="00A5665B" w:rsidP="00AC2A50">
      <w:pPr>
        <w:pStyle w:val="no-indent"/>
        <w:shd w:val="clear" w:color="auto" w:fill="FFFFFF"/>
        <w:spacing w:before="0" w:beforeAutospacing="0" w:after="0" w:afterAutospacing="0" w:line="360" w:lineRule="atLeast"/>
        <w:jc w:val="both"/>
        <w:rPr>
          <w:rFonts w:ascii="Liberation Serif" w:hAnsi="Liberation Serif"/>
          <w:b/>
          <w:color w:val="000000" w:themeColor="text1"/>
          <w:sz w:val="28"/>
          <w:szCs w:val="28"/>
        </w:rPr>
      </w:pPr>
    </w:p>
    <w:p w:rsidR="00A5665B" w:rsidRDefault="00A5665B" w:rsidP="00AC2A50">
      <w:pPr>
        <w:pStyle w:val="no-indent"/>
        <w:shd w:val="clear" w:color="auto" w:fill="FFFFFF"/>
        <w:spacing w:before="0" w:beforeAutospacing="0" w:after="0" w:afterAutospacing="0" w:line="360" w:lineRule="atLeast"/>
        <w:jc w:val="both"/>
        <w:rPr>
          <w:rFonts w:ascii="Liberation Serif" w:hAnsi="Liberation Serif"/>
          <w:b/>
          <w:color w:val="000000" w:themeColor="text1"/>
          <w:sz w:val="28"/>
          <w:szCs w:val="28"/>
        </w:rPr>
      </w:pPr>
    </w:p>
    <w:p w:rsidR="00AC2A50" w:rsidRPr="00AC2A50" w:rsidRDefault="001E03E0" w:rsidP="00AC2A50">
      <w:pPr>
        <w:shd w:val="clear" w:color="auto" w:fill="FFFFFF"/>
        <w:spacing w:line="288" w:lineRule="atLeast"/>
        <w:jc w:val="both"/>
        <w:rPr>
          <w:rFonts w:ascii="Liberation Serif" w:eastAsia="Times New Roman" w:hAnsi="Liberation Serif" w:cs="Arial"/>
          <w:b/>
          <w:bCs/>
          <w:color w:val="000000" w:themeColor="text1"/>
          <w:sz w:val="28"/>
          <w:szCs w:val="28"/>
        </w:rPr>
      </w:pPr>
      <w:hyperlink r:id="rId4" w:history="1">
        <w:r w:rsidR="00AC2A50" w:rsidRPr="00AC2A50">
          <w:rPr>
            <w:rFonts w:ascii="Liberation Serif" w:eastAsia="Times New Roman" w:hAnsi="Liberation Serif" w:cs="Arial"/>
            <w:b/>
            <w:bCs/>
            <w:color w:val="000000" w:themeColor="text1"/>
            <w:sz w:val="28"/>
            <w:szCs w:val="28"/>
          </w:rPr>
          <w:t>Федеральный закон от 06.03.2022 N 38-ФЗ "О внесении изменений в Уголовный кодекс Российской Федерации и статью 280 Уголовно-процессуального кодекса Российской Федерации"</w:t>
        </w:r>
      </w:hyperlink>
    </w:p>
    <w:p w:rsidR="00A30ACD" w:rsidRPr="00A30ACD" w:rsidRDefault="00A30ACD" w:rsidP="00AC2A50">
      <w:pPr>
        <w:pStyle w:val="a3"/>
        <w:shd w:val="clear" w:color="auto" w:fill="FEFEFE"/>
        <w:spacing w:before="0" w:beforeAutospacing="0" w:after="0" w:afterAutospacing="0" w:line="326" w:lineRule="atLeast"/>
        <w:ind w:firstLine="709"/>
        <w:jc w:val="both"/>
        <w:rPr>
          <w:rFonts w:ascii="Liberation Serif" w:hAnsi="Liberation Serif" w:cs="Arial"/>
          <w:color w:val="020C22"/>
          <w:sz w:val="28"/>
          <w:szCs w:val="28"/>
        </w:rPr>
      </w:pPr>
      <w:r w:rsidRPr="00A30ACD">
        <w:rPr>
          <w:rFonts w:ascii="Liberation Serif" w:hAnsi="Liberation Serif" w:cs="Arial"/>
          <w:color w:val="020C22"/>
          <w:sz w:val="28"/>
          <w:szCs w:val="28"/>
        </w:rPr>
        <w:t>Федеральный закон направлен на усиление мер борьбы с преступлениями против половой неприкосновенности несовершеннолетних и укрепление государственных гарантий обеспечения безопасности детей.</w:t>
      </w:r>
    </w:p>
    <w:p w:rsidR="00A30ACD" w:rsidRPr="00A30ACD" w:rsidRDefault="00A30ACD" w:rsidP="00590FBE">
      <w:pPr>
        <w:pStyle w:val="a3"/>
        <w:shd w:val="clear" w:color="auto" w:fill="FEFEFE"/>
        <w:spacing w:before="0" w:beforeAutospacing="0" w:after="0" w:afterAutospacing="0" w:line="326" w:lineRule="atLeast"/>
        <w:ind w:firstLine="709"/>
        <w:jc w:val="both"/>
        <w:rPr>
          <w:rFonts w:ascii="Liberation Serif" w:hAnsi="Liberation Serif" w:cs="Arial"/>
          <w:color w:val="020C22"/>
          <w:sz w:val="28"/>
          <w:szCs w:val="28"/>
        </w:rPr>
      </w:pPr>
      <w:proofErr w:type="gramStart"/>
      <w:r w:rsidRPr="00A30ACD">
        <w:rPr>
          <w:rFonts w:ascii="Liberation Serif" w:hAnsi="Liberation Serif" w:cs="Arial"/>
          <w:color w:val="020C22"/>
          <w:sz w:val="28"/>
          <w:szCs w:val="28"/>
        </w:rPr>
        <w:t>В этих целях отягчающим наказание обстоятельством признаётся совершение преступления в отношении несовершеннолетнего лицом, проживающим совместно с ним, либо иным лицом (не только несущим обязанность по надзору за несовершеннолетним), осуществляющим трудовую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p>
    <w:p w:rsidR="00A30ACD" w:rsidRPr="00A30ACD" w:rsidRDefault="00A30ACD" w:rsidP="00590FBE">
      <w:pPr>
        <w:pStyle w:val="a3"/>
        <w:shd w:val="clear" w:color="auto" w:fill="FEFEFE"/>
        <w:spacing w:before="0" w:beforeAutospacing="0" w:after="0" w:afterAutospacing="0" w:line="326" w:lineRule="atLeast"/>
        <w:ind w:firstLine="709"/>
        <w:jc w:val="both"/>
        <w:rPr>
          <w:rFonts w:ascii="Liberation Serif" w:hAnsi="Liberation Serif" w:cs="Arial"/>
          <w:color w:val="020C22"/>
          <w:sz w:val="28"/>
          <w:szCs w:val="28"/>
        </w:rPr>
      </w:pPr>
      <w:proofErr w:type="gramStart"/>
      <w:r w:rsidRPr="00A30ACD">
        <w:rPr>
          <w:rFonts w:ascii="Liberation Serif" w:hAnsi="Liberation Serif" w:cs="Arial"/>
          <w:color w:val="020C22"/>
          <w:sz w:val="28"/>
          <w:szCs w:val="28"/>
        </w:rPr>
        <w:t>Исключается возможность назначения условного осуждения лицам, признанным виновными в незаконных изготовлении и обороте порнографических материалов или предметов, если такие деяния совершены в отношении несовершеннолетних, не достигших четырнадцатилетнего возраста.</w:t>
      </w:r>
      <w:proofErr w:type="gramEnd"/>
    </w:p>
    <w:p w:rsidR="00590FBE" w:rsidRDefault="00A30ACD" w:rsidP="00590FBE">
      <w:pPr>
        <w:pStyle w:val="a3"/>
        <w:shd w:val="clear" w:color="auto" w:fill="FEFEFE"/>
        <w:spacing w:before="0" w:beforeAutospacing="0" w:after="0" w:afterAutospacing="0" w:line="326" w:lineRule="atLeast"/>
        <w:ind w:firstLine="709"/>
        <w:jc w:val="both"/>
        <w:rPr>
          <w:rFonts w:ascii="Liberation Serif" w:hAnsi="Liberation Serif" w:cs="Arial"/>
          <w:color w:val="020C22"/>
          <w:sz w:val="28"/>
          <w:szCs w:val="28"/>
        </w:rPr>
      </w:pPr>
      <w:r w:rsidRPr="00A30ACD">
        <w:rPr>
          <w:rFonts w:ascii="Liberation Serif" w:hAnsi="Liberation Serif" w:cs="Arial"/>
          <w:color w:val="020C22"/>
          <w:sz w:val="28"/>
          <w:szCs w:val="28"/>
        </w:rPr>
        <w:t xml:space="preserve">Усиливается уголовная ответственность за понуждение несовершеннолетних к действиям сексуального характера, если такие действия имеют групповой характер либо совершаются с использованием средств массовой информации, в том числе информационно-телекоммуникационной сети «Интернет», или лицами, имеющими судимость за преступления против половой неприкосновенности несовершеннолетнего. </w:t>
      </w:r>
      <w:r w:rsidR="00590FBE">
        <w:rPr>
          <w:rFonts w:ascii="Liberation Serif" w:hAnsi="Liberation Serif" w:cs="Arial"/>
          <w:color w:val="020C22"/>
          <w:sz w:val="28"/>
          <w:szCs w:val="28"/>
        </w:rPr>
        <w:t xml:space="preserve">  </w:t>
      </w:r>
    </w:p>
    <w:p w:rsidR="00A30ACD" w:rsidRPr="00A30ACD" w:rsidRDefault="00A30ACD" w:rsidP="00590FBE">
      <w:pPr>
        <w:pStyle w:val="a3"/>
        <w:shd w:val="clear" w:color="auto" w:fill="FEFEFE"/>
        <w:spacing w:before="0" w:beforeAutospacing="0" w:after="0" w:afterAutospacing="0" w:line="326" w:lineRule="atLeast"/>
        <w:ind w:firstLine="709"/>
        <w:jc w:val="both"/>
        <w:rPr>
          <w:rFonts w:ascii="Liberation Serif" w:hAnsi="Liberation Serif" w:cs="Arial"/>
          <w:color w:val="020C22"/>
          <w:sz w:val="28"/>
          <w:szCs w:val="28"/>
        </w:rPr>
      </w:pPr>
      <w:r w:rsidRPr="00A30ACD">
        <w:rPr>
          <w:rFonts w:ascii="Liberation Serif" w:hAnsi="Liberation Serif" w:cs="Arial"/>
          <w:color w:val="020C22"/>
          <w:sz w:val="28"/>
          <w:szCs w:val="28"/>
        </w:rPr>
        <w:t>Указанные деяния признаются тяжкими преступлениями.</w:t>
      </w:r>
    </w:p>
    <w:p w:rsidR="00A30ACD" w:rsidRPr="00A30ACD" w:rsidRDefault="00A30ACD" w:rsidP="00A30ACD">
      <w:pPr>
        <w:pStyle w:val="a3"/>
        <w:shd w:val="clear" w:color="auto" w:fill="FEFEFE"/>
        <w:spacing w:before="0" w:beforeAutospacing="0" w:after="0" w:afterAutospacing="0" w:line="326" w:lineRule="atLeast"/>
        <w:jc w:val="both"/>
        <w:rPr>
          <w:rFonts w:ascii="Liberation Serif" w:hAnsi="Liberation Serif" w:cs="Arial"/>
          <w:color w:val="020C22"/>
          <w:sz w:val="28"/>
          <w:szCs w:val="28"/>
        </w:rPr>
      </w:pPr>
      <w:r w:rsidRPr="00A30ACD">
        <w:rPr>
          <w:rFonts w:ascii="Liberation Serif" w:hAnsi="Liberation Serif" w:cs="Arial"/>
          <w:color w:val="020C22"/>
          <w:sz w:val="28"/>
          <w:szCs w:val="28"/>
        </w:rPr>
        <w:t>Кроме того, вводится уголовная ответственность за заранее не обещанное укрывательство тяжких преступлений, совершённых в отношении несовершеннолетних, не достигших четырнадцатилетнего возраста.</w:t>
      </w:r>
    </w:p>
    <w:p w:rsidR="00A30ACD" w:rsidRPr="00A30ACD" w:rsidRDefault="00A30ACD" w:rsidP="00590FBE">
      <w:pPr>
        <w:pStyle w:val="a3"/>
        <w:shd w:val="clear" w:color="auto" w:fill="FEFEFE"/>
        <w:spacing w:before="0" w:beforeAutospacing="0" w:after="0" w:afterAutospacing="0" w:line="326" w:lineRule="atLeast"/>
        <w:ind w:firstLine="709"/>
        <w:jc w:val="both"/>
        <w:rPr>
          <w:rFonts w:ascii="Liberation Serif" w:hAnsi="Liberation Serif" w:cs="Arial"/>
          <w:color w:val="020C22"/>
          <w:sz w:val="28"/>
          <w:szCs w:val="28"/>
        </w:rPr>
      </w:pPr>
      <w:r w:rsidRPr="00A30ACD">
        <w:rPr>
          <w:rFonts w:ascii="Liberation Serif" w:hAnsi="Liberation Serif" w:cs="Arial"/>
          <w:color w:val="020C22"/>
          <w:sz w:val="28"/>
          <w:szCs w:val="28"/>
        </w:rPr>
        <w:t>Федеральным законом в статью 280 Уголовно-процессуального кодекса Российской Федерации вносятся изменения, обеспечивающие возможность участия психолога при допросе потерпевших и свидетелей в возрасте до четырнадцати лет в ходе судебного следствия.</w:t>
      </w:r>
    </w:p>
    <w:p w:rsidR="00136A82" w:rsidRDefault="00136A82" w:rsidP="00A30ACD">
      <w:pPr>
        <w:jc w:val="both"/>
        <w:rPr>
          <w:rFonts w:ascii="Liberation Serif" w:hAnsi="Liberation Serif"/>
          <w:sz w:val="28"/>
          <w:szCs w:val="28"/>
        </w:rPr>
      </w:pPr>
    </w:p>
    <w:p w:rsidR="00C87974" w:rsidRDefault="00C87974" w:rsidP="00A30ACD">
      <w:pPr>
        <w:jc w:val="both"/>
        <w:rPr>
          <w:rFonts w:ascii="Liberation Serif" w:hAnsi="Liberation Serif"/>
          <w:sz w:val="28"/>
          <w:szCs w:val="28"/>
        </w:rPr>
      </w:pPr>
    </w:p>
    <w:p w:rsidR="001779DB" w:rsidRDefault="001779DB" w:rsidP="00A30ACD">
      <w:pPr>
        <w:jc w:val="both"/>
        <w:rPr>
          <w:rFonts w:ascii="Liberation Serif" w:hAnsi="Liberation Serif"/>
          <w:sz w:val="28"/>
          <w:szCs w:val="28"/>
        </w:rPr>
      </w:pPr>
    </w:p>
    <w:p w:rsidR="001779DB" w:rsidRDefault="001779DB" w:rsidP="00A30ACD">
      <w:pPr>
        <w:jc w:val="both"/>
        <w:rPr>
          <w:rFonts w:ascii="Liberation Serif" w:hAnsi="Liberation Serif"/>
          <w:sz w:val="28"/>
          <w:szCs w:val="28"/>
        </w:rPr>
      </w:pPr>
    </w:p>
    <w:p w:rsidR="00B50346" w:rsidRDefault="00B50346" w:rsidP="00A30ACD">
      <w:pPr>
        <w:jc w:val="both"/>
        <w:rPr>
          <w:rFonts w:ascii="Liberation Serif" w:hAnsi="Liberation Serif"/>
          <w:sz w:val="28"/>
          <w:szCs w:val="28"/>
        </w:rPr>
      </w:pPr>
    </w:p>
    <w:tbl>
      <w:tblPr>
        <w:tblpPr w:leftFromText="45" w:rightFromText="45" w:vertAnchor="text"/>
        <w:tblW w:w="3150" w:type="dxa"/>
        <w:tblCellMar>
          <w:top w:w="15" w:type="dxa"/>
          <w:left w:w="15" w:type="dxa"/>
          <w:bottom w:w="15" w:type="dxa"/>
          <w:right w:w="15" w:type="dxa"/>
        </w:tblCellMar>
        <w:tblLook w:val="04A0"/>
      </w:tblPr>
      <w:tblGrid>
        <w:gridCol w:w="3150"/>
      </w:tblGrid>
      <w:tr w:rsidR="00C87974" w:rsidRPr="001779DB" w:rsidTr="00C87974">
        <w:tc>
          <w:tcPr>
            <w:tcW w:w="0" w:type="auto"/>
            <w:hideMark/>
          </w:tcPr>
          <w:p w:rsidR="00C87974" w:rsidRPr="001779DB" w:rsidRDefault="00C87974" w:rsidP="00C87974">
            <w:pPr>
              <w:spacing w:after="0" w:line="125" w:lineRule="atLeast"/>
              <w:jc w:val="center"/>
              <w:rPr>
                <w:rFonts w:ascii="Liberation Serif" w:eastAsia="Times New Roman" w:hAnsi="Liberation Serif" w:cs="Arial"/>
                <w:i/>
                <w:iCs/>
                <w:color w:val="333333"/>
                <w:sz w:val="28"/>
                <w:szCs w:val="28"/>
              </w:rPr>
            </w:pPr>
            <w:r w:rsidRPr="001779DB">
              <w:rPr>
                <w:rFonts w:ascii="Liberation Serif" w:eastAsia="Times New Roman" w:hAnsi="Liberation Serif" w:cs="Arial"/>
                <w:i/>
                <w:iCs/>
                <w:color w:val="333333"/>
                <w:sz w:val="28"/>
                <w:szCs w:val="28"/>
              </w:rPr>
              <w:br/>
            </w:r>
          </w:p>
        </w:tc>
      </w:tr>
    </w:tbl>
    <w:p w:rsidR="00C87974" w:rsidRPr="001779DB" w:rsidRDefault="00A5665B" w:rsidP="009E5334">
      <w:pPr>
        <w:shd w:val="clear" w:color="auto" w:fill="FFFFFF"/>
        <w:spacing w:after="213" w:line="225" w:lineRule="atLeast"/>
        <w:jc w:val="both"/>
        <w:rPr>
          <w:rFonts w:ascii="Liberation Serif" w:eastAsia="Times New Roman" w:hAnsi="Liberation Serif" w:cs="Arial"/>
          <w:color w:val="333333"/>
          <w:sz w:val="28"/>
          <w:szCs w:val="28"/>
        </w:rPr>
      </w:pPr>
      <w:proofErr w:type="gramStart"/>
      <w:r w:rsidRPr="001779DB">
        <w:rPr>
          <w:rFonts w:ascii="Liberation Serif" w:eastAsia="Times New Roman" w:hAnsi="Liberation Serif" w:cs="Arial"/>
          <w:color w:val="333333"/>
          <w:sz w:val="28"/>
          <w:szCs w:val="28"/>
        </w:rPr>
        <w:lastRenderedPageBreak/>
        <w:t>Кроме того, п</w:t>
      </w:r>
      <w:r w:rsidR="00C87974" w:rsidRPr="001779DB">
        <w:rPr>
          <w:rFonts w:ascii="Liberation Serif" w:eastAsia="Times New Roman" w:hAnsi="Liberation Serif" w:cs="Arial"/>
          <w:color w:val="333333"/>
          <w:sz w:val="28"/>
          <w:szCs w:val="28"/>
        </w:rPr>
        <w:t xml:space="preserve">редлагается внести изменения в </w:t>
      </w:r>
      <w:r w:rsidRPr="001779DB">
        <w:rPr>
          <w:rFonts w:ascii="Liberation Serif" w:eastAsia="Times New Roman" w:hAnsi="Liberation Serif" w:cs="Arial"/>
          <w:color w:val="333333"/>
          <w:sz w:val="28"/>
          <w:szCs w:val="28"/>
        </w:rPr>
        <w:t xml:space="preserve">               </w:t>
      </w:r>
      <w:r w:rsidR="00C87974" w:rsidRPr="001779DB">
        <w:rPr>
          <w:rFonts w:ascii="Liberation Serif" w:eastAsia="Times New Roman" w:hAnsi="Liberation Serif" w:cs="Arial"/>
          <w:color w:val="333333"/>
          <w:sz w:val="28"/>
          <w:szCs w:val="28"/>
        </w:rPr>
        <w:t xml:space="preserve">ст. 13 Федерального закона от 21 ноября 2011 г. </w:t>
      </w:r>
      <w:r w:rsidR="00B50346" w:rsidRPr="001779DB">
        <w:rPr>
          <w:rFonts w:ascii="Liberation Serif" w:eastAsia="Times New Roman" w:hAnsi="Liberation Serif" w:cs="Arial"/>
          <w:color w:val="333333"/>
          <w:sz w:val="28"/>
          <w:szCs w:val="28"/>
        </w:rPr>
        <w:t xml:space="preserve">         </w:t>
      </w:r>
      <w:r w:rsidR="00C87974" w:rsidRPr="001779DB">
        <w:rPr>
          <w:rFonts w:ascii="Liberation Serif" w:eastAsia="Times New Roman" w:hAnsi="Liberation Serif" w:cs="Arial"/>
          <w:color w:val="333333"/>
          <w:sz w:val="28"/>
          <w:szCs w:val="28"/>
        </w:rPr>
        <w:t>№ 323-ФЗ "</w:t>
      </w:r>
      <w:hyperlink r:id="rId5" w:history="1">
        <w:r w:rsidR="00C87974" w:rsidRPr="001779DB">
          <w:rPr>
            <w:rFonts w:ascii="Liberation Serif" w:eastAsia="Times New Roman" w:hAnsi="Liberation Serif" w:cs="Arial"/>
            <w:color w:val="000000" w:themeColor="text1"/>
            <w:sz w:val="28"/>
            <w:szCs w:val="28"/>
            <w:u w:val="single"/>
          </w:rPr>
          <w:t>Об основах охраны здоровья граждан в Российской Федерации</w:t>
        </w:r>
      </w:hyperlink>
      <w:r w:rsidR="00C87974" w:rsidRPr="001779DB">
        <w:rPr>
          <w:rFonts w:ascii="Liberation Serif" w:eastAsia="Times New Roman" w:hAnsi="Liberation Serif" w:cs="Arial"/>
          <w:color w:val="000000" w:themeColor="text1"/>
          <w:sz w:val="28"/>
          <w:szCs w:val="28"/>
        </w:rPr>
        <w:t xml:space="preserve">", </w:t>
      </w:r>
      <w:r w:rsidR="00C87974" w:rsidRPr="001779DB">
        <w:rPr>
          <w:rFonts w:ascii="Liberation Serif" w:eastAsia="Times New Roman" w:hAnsi="Liberation Serif" w:cs="Arial"/>
          <w:color w:val="333333"/>
          <w:sz w:val="28"/>
          <w:szCs w:val="28"/>
        </w:rPr>
        <w:t>предусмотрев обеспечение доступа к врачебной тайне органов опеки и попечительства –</w:t>
      </w:r>
      <w:r w:rsidR="00B50346" w:rsidRPr="001779DB">
        <w:rPr>
          <w:rFonts w:ascii="Liberation Serif" w:eastAsia="Times New Roman" w:hAnsi="Liberation Serif" w:cs="Arial"/>
          <w:color w:val="333333"/>
          <w:sz w:val="28"/>
          <w:szCs w:val="28"/>
        </w:rPr>
        <w:t xml:space="preserve"> в</w:t>
      </w:r>
      <w:r w:rsidR="00C87974" w:rsidRPr="001779DB">
        <w:rPr>
          <w:rFonts w:ascii="Liberation Serif" w:eastAsia="Times New Roman" w:hAnsi="Liberation Serif" w:cs="Arial"/>
          <w:color w:val="333333"/>
          <w:sz w:val="28"/>
          <w:szCs w:val="28"/>
        </w:rPr>
        <w:t xml:space="preserve"> целях защиты прав и законных интересов несовершеннолетних, чьи родители (единственный родитель) в силу болезни, несчастного случая, </w:t>
      </w:r>
      <w:proofErr w:type="spellStart"/>
      <w:r w:rsidR="00C87974" w:rsidRPr="001779DB">
        <w:rPr>
          <w:rFonts w:ascii="Liberation Serif" w:eastAsia="Times New Roman" w:hAnsi="Liberation Serif" w:cs="Arial"/>
          <w:color w:val="333333"/>
          <w:sz w:val="28"/>
          <w:szCs w:val="28"/>
        </w:rPr>
        <w:t>травмирования</w:t>
      </w:r>
      <w:proofErr w:type="spellEnd"/>
      <w:r w:rsidR="00C87974" w:rsidRPr="001779DB">
        <w:rPr>
          <w:rFonts w:ascii="Liberation Serif" w:eastAsia="Times New Roman" w:hAnsi="Liberation Serif" w:cs="Arial"/>
          <w:color w:val="333333"/>
          <w:sz w:val="28"/>
          <w:szCs w:val="28"/>
        </w:rPr>
        <w:t xml:space="preserve"> в результате дорожно-транспортного происшествия и других ситуаций не</w:t>
      </w:r>
      <w:proofErr w:type="gramEnd"/>
      <w:r w:rsidR="00C87974" w:rsidRPr="001779DB">
        <w:rPr>
          <w:rFonts w:ascii="Liberation Serif" w:eastAsia="Times New Roman" w:hAnsi="Liberation Serif" w:cs="Arial"/>
          <w:color w:val="333333"/>
          <w:sz w:val="28"/>
          <w:szCs w:val="28"/>
        </w:rPr>
        <w:t xml:space="preserve"> могут </w:t>
      </w:r>
      <w:proofErr w:type="gramStart"/>
      <w:r w:rsidR="00C87974" w:rsidRPr="001779DB">
        <w:rPr>
          <w:rFonts w:ascii="Liberation Serif" w:eastAsia="Times New Roman" w:hAnsi="Liberation Serif" w:cs="Arial"/>
          <w:color w:val="333333"/>
          <w:sz w:val="28"/>
          <w:szCs w:val="28"/>
        </w:rPr>
        <w:t>осуществлять свои родительские обязанности</w:t>
      </w:r>
      <w:proofErr w:type="gramEnd"/>
      <w:r w:rsidR="00C87974" w:rsidRPr="001779DB">
        <w:rPr>
          <w:rFonts w:ascii="Liberation Serif" w:eastAsia="Times New Roman" w:hAnsi="Liberation Serif" w:cs="Arial"/>
          <w:color w:val="333333"/>
          <w:sz w:val="28"/>
          <w:szCs w:val="28"/>
        </w:rPr>
        <w:t>. Соответствующий законопроект</w:t>
      </w:r>
      <w:bookmarkStart w:id="0" w:name="sdfootnote1anc"/>
      <w:r w:rsidR="001E03E0" w:rsidRPr="001779DB">
        <w:rPr>
          <w:rFonts w:ascii="Liberation Serif" w:eastAsia="Times New Roman" w:hAnsi="Liberation Serif" w:cs="Arial"/>
          <w:color w:val="333333"/>
          <w:sz w:val="28"/>
          <w:szCs w:val="28"/>
        </w:rPr>
        <w:fldChar w:fldCharType="begin"/>
      </w:r>
      <w:r w:rsidR="00C87974" w:rsidRPr="001779DB">
        <w:rPr>
          <w:rFonts w:ascii="Liberation Serif" w:eastAsia="Times New Roman" w:hAnsi="Liberation Serif" w:cs="Arial"/>
          <w:color w:val="333333"/>
          <w:sz w:val="28"/>
          <w:szCs w:val="28"/>
        </w:rPr>
        <w:instrText xml:space="preserve"> HYPERLINK "https://www.garant.ru/news/1525525/" \l "sdfootnote1sym" </w:instrText>
      </w:r>
      <w:r w:rsidR="001E03E0" w:rsidRPr="001779DB">
        <w:rPr>
          <w:rFonts w:ascii="Liberation Serif" w:eastAsia="Times New Roman" w:hAnsi="Liberation Serif" w:cs="Arial"/>
          <w:color w:val="333333"/>
          <w:sz w:val="28"/>
          <w:szCs w:val="28"/>
        </w:rPr>
        <w:fldChar w:fldCharType="separate"/>
      </w:r>
      <w:r w:rsidR="00C87974" w:rsidRPr="001779DB">
        <w:rPr>
          <w:rFonts w:ascii="Liberation Serif" w:eastAsia="Times New Roman" w:hAnsi="Liberation Serif" w:cs="Arial"/>
          <w:color w:val="808080"/>
          <w:sz w:val="28"/>
          <w:szCs w:val="28"/>
          <w:u w:val="single"/>
          <w:vertAlign w:val="superscript"/>
        </w:rPr>
        <w:t>1</w:t>
      </w:r>
      <w:r w:rsidR="001E03E0" w:rsidRPr="001779DB">
        <w:rPr>
          <w:rFonts w:ascii="Liberation Serif" w:eastAsia="Times New Roman" w:hAnsi="Liberation Serif" w:cs="Arial"/>
          <w:color w:val="333333"/>
          <w:sz w:val="28"/>
          <w:szCs w:val="28"/>
        </w:rPr>
        <w:fldChar w:fldCharType="end"/>
      </w:r>
      <w:bookmarkEnd w:id="0"/>
      <w:r w:rsidR="00C87974" w:rsidRPr="001779DB">
        <w:rPr>
          <w:rFonts w:ascii="Liberation Serif" w:eastAsia="Times New Roman" w:hAnsi="Liberation Serif" w:cs="Arial"/>
          <w:color w:val="333333"/>
          <w:sz w:val="28"/>
          <w:szCs w:val="28"/>
        </w:rPr>
        <w:t> внесен в Госдуму 2 февраля.</w:t>
      </w:r>
    </w:p>
    <w:p w:rsidR="00C87974" w:rsidRPr="001779DB" w:rsidRDefault="00C87974" w:rsidP="001779DB">
      <w:pPr>
        <w:shd w:val="clear" w:color="auto" w:fill="FFFFFF"/>
        <w:spacing w:after="213" w:line="225" w:lineRule="atLeast"/>
        <w:ind w:firstLine="709"/>
        <w:jc w:val="both"/>
        <w:rPr>
          <w:rFonts w:ascii="Liberation Serif" w:eastAsia="Times New Roman" w:hAnsi="Liberation Serif" w:cs="Arial"/>
          <w:color w:val="333333"/>
          <w:sz w:val="28"/>
          <w:szCs w:val="28"/>
        </w:rPr>
      </w:pPr>
      <w:r w:rsidRPr="001779DB">
        <w:rPr>
          <w:rFonts w:ascii="Liberation Serif" w:eastAsia="Times New Roman" w:hAnsi="Liberation Serif" w:cs="Arial"/>
          <w:color w:val="333333"/>
          <w:sz w:val="28"/>
          <w:szCs w:val="28"/>
        </w:rPr>
        <w:t>В пояснительной записке к документу отмечается, что в соответствии со </w:t>
      </w:r>
      <w:hyperlink r:id="rId6" w:history="1">
        <w:r w:rsidRPr="001779DB">
          <w:rPr>
            <w:rFonts w:ascii="Liberation Serif" w:eastAsia="Times New Roman" w:hAnsi="Liberation Serif" w:cs="Arial"/>
            <w:color w:val="000000" w:themeColor="text1"/>
            <w:sz w:val="28"/>
            <w:szCs w:val="28"/>
            <w:u w:val="single"/>
          </w:rPr>
          <w:t>ст. 121 Семейного кодекса</w:t>
        </w:r>
      </w:hyperlink>
      <w:r w:rsidRPr="001779DB">
        <w:rPr>
          <w:rFonts w:ascii="Liberation Serif" w:eastAsia="Times New Roman" w:hAnsi="Liberation Serif" w:cs="Arial"/>
          <w:color w:val="000000" w:themeColor="text1"/>
          <w:sz w:val="28"/>
          <w:szCs w:val="28"/>
        </w:rPr>
        <w:t> </w:t>
      </w:r>
      <w:r w:rsidRPr="001779DB">
        <w:rPr>
          <w:rFonts w:ascii="Liberation Serif" w:eastAsia="Times New Roman" w:hAnsi="Liberation Serif" w:cs="Arial"/>
          <w:color w:val="333333"/>
          <w:sz w:val="28"/>
          <w:szCs w:val="28"/>
        </w:rPr>
        <w:t xml:space="preserve">защита прав и интересов детей в случаях смерти или болезни родителей, лишения (ограничения) их родительских прав, признания их </w:t>
      </w:r>
      <w:proofErr w:type="gramStart"/>
      <w:r w:rsidRPr="001779DB">
        <w:rPr>
          <w:rFonts w:ascii="Liberation Serif" w:eastAsia="Times New Roman" w:hAnsi="Liberation Serif" w:cs="Arial"/>
          <w:color w:val="333333"/>
          <w:sz w:val="28"/>
          <w:szCs w:val="28"/>
        </w:rPr>
        <w:t>недееспособными</w:t>
      </w:r>
      <w:proofErr w:type="gramEnd"/>
      <w:r w:rsidRPr="001779DB">
        <w:rPr>
          <w:rFonts w:ascii="Liberation Serif" w:eastAsia="Times New Roman" w:hAnsi="Liberation Serif" w:cs="Arial"/>
          <w:color w:val="333333"/>
          <w:sz w:val="28"/>
          <w:szCs w:val="28"/>
        </w:rPr>
        <w:t>, болезни родителей, а также в других случаях отсутствия родительского попечения возлагается на органы опеки и попечительства. Они выявляют детей, оставшихся без попечения родителей, и ведут учет таких детей при наличии оснований, подтвержденных документами, свидетельствующими об обстоятельствах утраты ими (отсутствия) попечения родителей (единственного родителя). Однако отсутствие документов, подтверждающих невозможность родителями исполнять свои обязанности, не позволяет органам опеки и попечительства выявлять и устраивать детей, попавших в вышеуказанные ситуации, передавать их близким родственникам – в том числе прибывшим из других субъектов страны.</w:t>
      </w:r>
    </w:p>
    <w:p w:rsidR="001779DB" w:rsidRPr="001779DB" w:rsidRDefault="00C87974" w:rsidP="001779DB">
      <w:pPr>
        <w:shd w:val="clear" w:color="auto" w:fill="FFFFFF"/>
        <w:spacing w:after="213" w:line="225" w:lineRule="atLeast"/>
        <w:ind w:firstLine="709"/>
        <w:jc w:val="both"/>
        <w:rPr>
          <w:rFonts w:ascii="Liberation Serif" w:eastAsia="Times New Roman" w:hAnsi="Liberation Serif" w:cs="Arial"/>
          <w:color w:val="333333"/>
          <w:sz w:val="28"/>
          <w:szCs w:val="28"/>
        </w:rPr>
      </w:pPr>
      <w:proofErr w:type="gramStart"/>
      <w:r w:rsidRPr="001779DB">
        <w:rPr>
          <w:rFonts w:ascii="Liberation Serif" w:eastAsia="Times New Roman" w:hAnsi="Liberation Serif" w:cs="Arial"/>
          <w:color w:val="333333"/>
          <w:sz w:val="28"/>
          <w:szCs w:val="28"/>
        </w:rPr>
        <w:t xml:space="preserve">Помимо этого, документ предусматривает обеспечение доступа органам и учреждениям системы профилактики безнадзорности и правонарушений несовершеннолетних к сведениям о лицах младше 18 лет и совместно проживающими с ними родителях (лицах, их заменяющих), употребляющих наркотические средства, психотропные вещества без назначения врача или одурманивающие вещества либо алкогольную и спиртосодержащую продукцию, а также страдающих психическими расстройствами, представляющими социальную опасность, состоящих под диспансерным наблюдением врачей-психиатров. </w:t>
      </w:r>
      <w:proofErr w:type="gramEnd"/>
    </w:p>
    <w:p w:rsidR="00C87974" w:rsidRPr="001779DB" w:rsidRDefault="00C87974" w:rsidP="001779DB">
      <w:pPr>
        <w:shd w:val="clear" w:color="auto" w:fill="FFFFFF"/>
        <w:spacing w:after="213" w:line="225" w:lineRule="atLeast"/>
        <w:ind w:firstLine="709"/>
        <w:jc w:val="both"/>
        <w:rPr>
          <w:rFonts w:ascii="Liberation Serif" w:eastAsia="Times New Roman" w:hAnsi="Liberation Serif" w:cs="Arial"/>
          <w:color w:val="333333"/>
          <w:sz w:val="28"/>
          <w:szCs w:val="28"/>
        </w:rPr>
      </w:pPr>
      <w:proofErr w:type="gramStart"/>
      <w:r w:rsidRPr="001779DB">
        <w:rPr>
          <w:rFonts w:ascii="Liberation Serif" w:eastAsia="Times New Roman" w:hAnsi="Liberation Serif" w:cs="Arial"/>
          <w:color w:val="333333"/>
          <w:sz w:val="28"/>
          <w:szCs w:val="28"/>
        </w:rPr>
        <w:t>В качестве обоснования предлагаемой поправки приводится п. 2 ст. 9 Федерального закона от 24 июня 1999 г.</w:t>
      </w:r>
      <w:r w:rsidR="001779DB" w:rsidRPr="001779DB">
        <w:rPr>
          <w:rFonts w:ascii="Liberation Serif" w:eastAsia="Times New Roman" w:hAnsi="Liberation Serif" w:cs="Arial"/>
          <w:color w:val="333333"/>
          <w:sz w:val="28"/>
          <w:szCs w:val="28"/>
        </w:rPr>
        <w:t xml:space="preserve"> </w:t>
      </w:r>
      <w:r w:rsidRPr="001779DB">
        <w:rPr>
          <w:rFonts w:ascii="Liberation Serif" w:eastAsia="Times New Roman" w:hAnsi="Liberation Serif" w:cs="Arial"/>
          <w:color w:val="333333"/>
          <w:sz w:val="28"/>
          <w:szCs w:val="28"/>
        </w:rPr>
        <w:t xml:space="preserve">№ 120-ФЗ </w:t>
      </w:r>
      <w:r w:rsidRPr="001779DB">
        <w:rPr>
          <w:rFonts w:ascii="Liberation Serif" w:eastAsia="Times New Roman" w:hAnsi="Liberation Serif" w:cs="Arial"/>
          <w:color w:val="000000" w:themeColor="text1"/>
          <w:sz w:val="28"/>
          <w:szCs w:val="28"/>
        </w:rPr>
        <w:t>"</w:t>
      </w:r>
      <w:hyperlink r:id="rId7" w:anchor="p_81" w:history="1">
        <w:r w:rsidRPr="001779DB">
          <w:rPr>
            <w:rFonts w:ascii="Liberation Serif" w:eastAsia="Times New Roman" w:hAnsi="Liberation Serif" w:cs="Arial"/>
            <w:color w:val="000000" w:themeColor="text1"/>
            <w:sz w:val="28"/>
            <w:szCs w:val="28"/>
            <w:u w:val="single"/>
          </w:rPr>
          <w:t>Об основах системы профилактики безнадзорности и правонарушений несовершеннолетних</w:t>
        </w:r>
      </w:hyperlink>
      <w:r w:rsidRPr="001779DB">
        <w:rPr>
          <w:rFonts w:ascii="Liberation Serif" w:eastAsia="Times New Roman" w:hAnsi="Liberation Serif" w:cs="Arial"/>
          <w:color w:val="000000" w:themeColor="text1"/>
          <w:sz w:val="28"/>
          <w:szCs w:val="28"/>
        </w:rPr>
        <w:t>",</w:t>
      </w:r>
      <w:r w:rsidRPr="001779DB">
        <w:rPr>
          <w:rFonts w:ascii="Liberation Serif" w:eastAsia="Times New Roman" w:hAnsi="Liberation Serif" w:cs="Arial"/>
          <w:color w:val="333333"/>
          <w:sz w:val="28"/>
          <w:szCs w:val="28"/>
        </w:rPr>
        <w:t xml:space="preserve"> в соответствии с которым органы и учреждения системы профилактики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w:t>
      </w:r>
      <w:proofErr w:type="gramEnd"/>
      <w:r w:rsidRPr="001779DB">
        <w:rPr>
          <w:rFonts w:ascii="Liberation Serif" w:eastAsia="Times New Roman" w:hAnsi="Liberation Serif" w:cs="Arial"/>
          <w:color w:val="333333"/>
          <w:sz w:val="28"/>
          <w:szCs w:val="28"/>
        </w:rPr>
        <w:t xml:space="preserve"> обращения, сексуальной и иной эксплуатации, выявлять несовершеннолетних и семьи, находящиеся в социально опасном положении. Вместе с тем при отсутствии вышеуказанной информации не представляется возможным принятие мер по обеспечению защиты прав и законных </w:t>
      </w:r>
      <w:r w:rsidRPr="001779DB">
        <w:rPr>
          <w:rFonts w:ascii="Liberation Serif" w:eastAsia="Times New Roman" w:hAnsi="Liberation Serif" w:cs="Arial"/>
          <w:color w:val="333333"/>
          <w:sz w:val="28"/>
          <w:szCs w:val="28"/>
        </w:rPr>
        <w:lastRenderedPageBreak/>
        <w:t>интересов детей. В результате такие учреждения не владеют сведениями об указанных лицах, что не позволяет в полном объеме реализовывать полномочия, а также может послужить одной из причин как совершения противоправных действий как детьми, так и взрослыми в отношении них.</w:t>
      </w:r>
    </w:p>
    <w:p w:rsidR="00C87974" w:rsidRPr="001779DB" w:rsidRDefault="00C87974" w:rsidP="00590FBE">
      <w:pPr>
        <w:jc w:val="both"/>
        <w:rPr>
          <w:rFonts w:ascii="Liberation Serif" w:hAnsi="Liberation Serif"/>
          <w:sz w:val="28"/>
          <w:szCs w:val="28"/>
        </w:rPr>
      </w:pPr>
    </w:p>
    <w:p w:rsidR="00C87974" w:rsidRPr="001779DB" w:rsidRDefault="00C87974" w:rsidP="00590FBE">
      <w:pPr>
        <w:jc w:val="both"/>
        <w:rPr>
          <w:rFonts w:ascii="Liberation Serif" w:hAnsi="Liberation Serif"/>
          <w:sz w:val="28"/>
          <w:szCs w:val="28"/>
        </w:rPr>
      </w:pPr>
    </w:p>
    <w:p w:rsidR="00C87974" w:rsidRPr="001779DB" w:rsidRDefault="00C87974" w:rsidP="00590FBE">
      <w:pPr>
        <w:jc w:val="both"/>
        <w:rPr>
          <w:rFonts w:ascii="Liberation Serif" w:hAnsi="Liberation Serif"/>
          <w:sz w:val="28"/>
          <w:szCs w:val="28"/>
        </w:rPr>
      </w:pPr>
    </w:p>
    <w:p w:rsidR="003F3BE5" w:rsidRDefault="003F3BE5" w:rsidP="003F3BE5">
      <w:pPr>
        <w:jc w:val="both"/>
        <w:rPr>
          <w:rFonts w:ascii="Liberation Serif" w:hAnsi="Liberation Serif" w:cs="Arial"/>
          <w:color w:val="000000"/>
          <w:sz w:val="28"/>
          <w:szCs w:val="28"/>
          <w:shd w:val="clear" w:color="auto" w:fill="FFFFFF"/>
        </w:rPr>
      </w:pPr>
    </w:p>
    <w:p w:rsidR="003F3BE5" w:rsidRDefault="003F3BE5" w:rsidP="003F3BE5">
      <w:pPr>
        <w:jc w:val="both"/>
        <w:rPr>
          <w:rFonts w:ascii="Liberation Serif" w:hAnsi="Liberation Serif" w:cs="Arial"/>
          <w:color w:val="000000"/>
          <w:sz w:val="28"/>
          <w:szCs w:val="28"/>
          <w:shd w:val="clear" w:color="auto" w:fill="FFFFFF"/>
        </w:rPr>
      </w:pPr>
    </w:p>
    <w:p w:rsidR="003F3BE5" w:rsidRDefault="003F3BE5" w:rsidP="003F3BE5">
      <w:pPr>
        <w:jc w:val="both"/>
        <w:rPr>
          <w:rFonts w:ascii="Liberation Serif" w:hAnsi="Liberation Serif" w:cs="Arial"/>
          <w:color w:val="000000"/>
          <w:sz w:val="28"/>
          <w:szCs w:val="28"/>
          <w:shd w:val="clear" w:color="auto" w:fill="FFFFFF"/>
        </w:rPr>
      </w:pPr>
    </w:p>
    <w:p w:rsidR="003F3BE5" w:rsidRDefault="003F3BE5" w:rsidP="003F3BE5">
      <w:pPr>
        <w:jc w:val="both"/>
        <w:rPr>
          <w:rFonts w:ascii="Liberation Serif" w:hAnsi="Liberation Serif" w:cs="Arial"/>
          <w:color w:val="000000"/>
          <w:sz w:val="28"/>
          <w:szCs w:val="28"/>
          <w:shd w:val="clear" w:color="auto" w:fill="FFFFFF"/>
        </w:rPr>
      </w:pPr>
    </w:p>
    <w:p w:rsidR="003F3BE5" w:rsidRDefault="003F3BE5" w:rsidP="003F3BE5">
      <w:pPr>
        <w:jc w:val="both"/>
        <w:rPr>
          <w:rFonts w:ascii="Liberation Serif" w:hAnsi="Liberation Serif" w:cs="Arial"/>
          <w:color w:val="000000"/>
          <w:sz w:val="28"/>
          <w:szCs w:val="28"/>
          <w:shd w:val="clear" w:color="auto" w:fill="FFFFFF"/>
        </w:rPr>
      </w:pPr>
    </w:p>
    <w:p w:rsidR="003F3BE5" w:rsidRDefault="003F3BE5" w:rsidP="003F3BE5">
      <w:pPr>
        <w:jc w:val="both"/>
        <w:rPr>
          <w:rFonts w:ascii="Liberation Serif" w:hAnsi="Liberation Serif" w:cs="Arial"/>
          <w:color w:val="000000"/>
          <w:sz w:val="28"/>
          <w:szCs w:val="28"/>
          <w:shd w:val="clear" w:color="auto" w:fill="FFFFFF"/>
        </w:rPr>
      </w:pPr>
    </w:p>
    <w:p w:rsidR="003F3BE5" w:rsidRDefault="003F3BE5" w:rsidP="003F3BE5">
      <w:pPr>
        <w:jc w:val="both"/>
        <w:rPr>
          <w:rFonts w:ascii="Liberation Serif" w:hAnsi="Liberation Serif" w:cs="Arial"/>
          <w:color w:val="000000"/>
          <w:sz w:val="28"/>
          <w:szCs w:val="28"/>
          <w:shd w:val="clear" w:color="auto" w:fill="FFFFFF"/>
        </w:rPr>
      </w:pPr>
    </w:p>
    <w:p w:rsidR="003F3BE5" w:rsidRDefault="003F3BE5" w:rsidP="003F3BE5">
      <w:pPr>
        <w:jc w:val="both"/>
        <w:rPr>
          <w:rFonts w:ascii="Liberation Serif" w:hAnsi="Liberation Serif" w:cs="Arial"/>
          <w:color w:val="000000"/>
          <w:sz w:val="28"/>
          <w:szCs w:val="28"/>
          <w:shd w:val="clear" w:color="auto" w:fill="FFFFFF"/>
        </w:rPr>
      </w:pPr>
    </w:p>
    <w:p w:rsidR="003F3BE5" w:rsidRDefault="003F3BE5" w:rsidP="003F3BE5">
      <w:pPr>
        <w:jc w:val="both"/>
        <w:rPr>
          <w:rFonts w:ascii="Liberation Serif" w:hAnsi="Liberation Serif" w:cs="Arial"/>
          <w:color w:val="000000"/>
          <w:sz w:val="28"/>
          <w:szCs w:val="28"/>
          <w:shd w:val="clear" w:color="auto" w:fill="FFFFFF"/>
        </w:rPr>
      </w:pPr>
    </w:p>
    <w:p w:rsidR="003F3BE5" w:rsidRDefault="003F3BE5" w:rsidP="003F3BE5">
      <w:pPr>
        <w:jc w:val="both"/>
        <w:rPr>
          <w:rFonts w:ascii="Liberation Serif" w:hAnsi="Liberation Serif" w:cs="Arial"/>
          <w:color w:val="000000"/>
          <w:sz w:val="28"/>
          <w:szCs w:val="28"/>
          <w:shd w:val="clear" w:color="auto" w:fill="FFFFFF"/>
        </w:rPr>
      </w:pPr>
    </w:p>
    <w:p w:rsidR="003F3BE5" w:rsidRDefault="003F3BE5" w:rsidP="003F3BE5">
      <w:pPr>
        <w:jc w:val="both"/>
        <w:rPr>
          <w:rFonts w:ascii="Liberation Serif" w:hAnsi="Liberation Serif" w:cs="Arial"/>
          <w:color w:val="000000"/>
          <w:sz w:val="28"/>
          <w:szCs w:val="28"/>
          <w:shd w:val="clear" w:color="auto" w:fill="FFFFFF"/>
        </w:rPr>
      </w:pPr>
    </w:p>
    <w:p w:rsidR="003F3BE5" w:rsidRDefault="003F3BE5" w:rsidP="003F3BE5">
      <w:pPr>
        <w:jc w:val="both"/>
        <w:rPr>
          <w:rFonts w:ascii="Liberation Serif" w:hAnsi="Liberation Serif" w:cs="Arial"/>
          <w:color w:val="000000"/>
          <w:sz w:val="28"/>
          <w:szCs w:val="28"/>
          <w:shd w:val="clear" w:color="auto" w:fill="FFFFFF"/>
        </w:rPr>
      </w:pPr>
    </w:p>
    <w:p w:rsidR="003F3BE5" w:rsidRDefault="003F3BE5" w:rsidP="003F3BE5">
      <w:pPr>
        <w:jc w:val="both"/>
        <w:rPr>
          <w:rFonts w:ascii="Liberation Serif" w:hAnsi="Liberation Serif" w:cs="Arial"/>
          <w:color w:val="000000"/>
          <w:sz w:val="28"/>
          <w:szCs w:val="28"/>
          <w:shd w:val="clear" w:color="auto" w:fill="FFFFFF"/>
        </w:rPr>
      </w:pPr>
    </w:p>
    <w:p w:rsidR="003F3BE5" w:rsidRDefault="003F3BE5" w:rsidP="003F3BE5">
      <w:pPr>
        <w:jc w:val="both"/>
        <w:rPr>
          <w:rFonts w:ascii="Liberation Serif" w:hAnsi="Liberation Serif" w:cs="Arial"/>
          <w:color w:val="000000"/>
          <w:sz w:val="28"/>
          <w:szCs w:val="28"/>
          <w:shd w:val="clear" w:color="auto" w:fill="FFFFFF"/>
        </w:rPr>
      </w:pPr>
    </w:p>
    <w:p w:rsidR="003F3BE5" w:rsidRDefault="003F3BE5" w:rsidP="003F3BE5">
      <w:pPr>
        <w:jc w:val="both"/>
        <w:rPr>
          <w:rFonts w:ascii="Liberation Serif" w:hAnsi="Liberation Serif" w:cs="Arial"/>
          <w:color w:val="000000"/>
          <w:sz w:val="28"/>
          <w:szCs w:val="28"/>
          <w:shd w:val="clear" w:color="auto" w:fill="FFFFFF"/>
        </w:rPr>
      </w:pPr>
    </w:p>
    <w:p w:rsidR="003F3BE5" w:rsidRDefault="003F3BE5" w:rsidP="003F3BE5">
      <w:pPr>
        <w:jc w:val="both"/>
        <w:rPr>
          <w:rFonts w:ascii="Liberation Serif" w:hAnsi="Liberation Serif" w:cs="Arial"/>
          <w:color w:val="000000"/>
          <w:sz w:val="28"/>
          <w:szCs w:val="28"/>
          <w:shd w:val="clear" w:color="auto" w:fill="FFFFFF"/>
        </w:rPr>
      </w:pPr>
    </w:p>
    <w:p w:rsidR="003F3BE5" w:rsidRDefault="003F3BE5" w:rsidP="003F3BE5">
      <w:pPr>
        <w:jc w:val="both"/>
        <w:rPr>
          <w:rFonts w:ascii="Liberation Serif" w:hAnsi="Liberation Serif" w:cs="Arial"/>
          <w:color w:val="000000"/>
          <w:sz w:val="28"/>
          <w:szCs w:val="28"/>
          <w:shd w:val="clear" w:color="auto" w:fill="FFFFFF"/>
        </w:rPr>
      </w:pPr>
    </w:p>
    <w:p w:rsidR="003F3BE5" w:rsidRDefault="003F3BE5" w:rsidP="003F3BE5">
      <w:pPr>
        <w:jc w:val="both"/>
        <w:rPr>
          <w:rFonts w:ascii="Liberation Serif" w:hAnsi="Liberation Serif" w:cs="Arial"/>
          <w:color w:val="000000"/>
          <w:sz w:val="28"/>
          <w:szCs w:val="28"/>
          <w:shd w:val="clear" w:color="auto" w:fill="FFFFFF"/>
        </w:rPr>
      </w:pPr>
    </w:p>
    <w:p w:rsidR="003F3BE5" w:rsidRDefault="003F3BE5" w:rsidP="003F3BE5">
      <w:pPr>
        <w:jc w:val="both"/>
        <w:rPr>
          <w:rFonts w:ascii="Liberation Serif" w:hAnsi="Liberation Serif" w:cs="Arial"/>
          <w:color w:val="000000"/>
          <w:sz w:val="28"/>
          <w:szCs w:val="28"/>
          <w:shd w:val="clear" w:color="auto" w:fill="FFFFFF"/>
        </w:rPr>
      </w:pPr>
    </w:p>
    <w:p w:rsidR="003F3BE5" w:rsidRDefault="003F3BE5" w:rsidP="003F3BE5">
      <w:pPr>
        <w:jc w:val="both"/>
        <w:rPr>
          <w:rFonts w:ascii="Liberation Serif" w:hAnsi="Liberation Serif" w:cs="Arial"/>
          <w:color w:val="000000"/>
          <w:sz w:val="28"/>
          <w:szCs w:val="28"/>
          <w:shd w:val="clear" w:color="auto" w:fill="FFFFFF"/>
        </w:rPr>
      </w:pPr>
    </w:p>
    <w:p w:rsidR="003F3BE5" w:rsidRDefault="003F3BE5" w:rsidP="003F3BE5">
      <w:pPr>
        <w:jc w:val="both"/>
        <w:rPr>
          <w:rFonts w:ascii="Liberation Serif" w:hAnsi="Liberation Serif" w:cs="Arial"/>
          <w:color w:val="000000"/>
          <w:sz w:val="28"/>
          <w:szCs w:val="28"/>
          <w:shd w:val="clear" w:color="auto" w:fill="FFFFFF"/>
        </w:rPr>
      </w:pPr>
      <w:r w:rsidRPr="003F3BE5">
        <w:rPr>
          <w:rFonts w:ascii="Liberation Serif" w:hAnsi="Liberation Serif" w:cs="Arial"/>
          <w:color w:val="000000"/>
          <w:sz w:val="28"/>
          <w:szCs w:val="28"/>
          <w:shd w:val="clear" w:color="auto" w:fill="FFFFFF"/>
        </w:rPr>
        <w:lastRenderedPageBreak/>
        <w:t>Нормы в Трудовом кодексе РФ</w:t>
      </w:r>
      <w:r w:rsidR="0035479D">
        <w:rPr>
          <w:rFonts w:ascii="Liberation Serif" w:hAnsi="Liberation Serif" w:cs="Arial"/>
          <w:color w:val="000000"/>
          <w:sz w:val="28"/>
          <w:szCs w:val="28"/>
          <w:shd w:val="clear" w:color="auto" w:fill="FFFFFF"/>
        </w:rPr>
        <w:t>, р</w:t>
      </w:r>
      <w:r w:rsidRPr="003F3BE5">
        <w:rPr>
          <w:rFonts w:ascii="Liberation Serif" w:hAnsi="Liberation Serif" w:cs="Arial"/>
          <w:color w:val="000000"/>
          <w:sz w:val="28"/>
          <w:szCs w:val="28"/>
          <w:shd w:val="clear" w:color="auto" w:fill="FFFFFF"/>
        </w:rPr>
        <w:t>егулир</w:t>
      </w:r>
      <w:r w:rsidR="0035479D">
        <w:rPr>
          <w:rFonts w:ascii="Liberation Serif" w:hAnsi="Liberation Serif" w:cs="Arial"/>
          <w:color w:val="000000"/>
          <w:sz w:val="28"/>
          <w:szCs w:val="28"/>
          <w:shd w:val="clear" w:color="auto" w:fill="FFFFFF"/>
        </w:rPr>
        <w:t>ующие</w:t>
      </w:r>
      <w:r w:rsidRPr="003F3BE5">
        <w:rPr>
          <w:rFonts w:ascii="Liberation Serif" w:hAnsi="Liberation Serif" w:cs="Arial"/>
          <w:color w:val="000000"/>
          <w:sz w:val="28"/>
          <w:szCs w:val="28"/>
          <w:shd w:val="clear" w:color="auto" w:fill="FFFFFF"/>
        </w:rPr>
        <w:t xml:space="preserve"> труд несовершеннолетних. </w:t>
      </w:r>
    </w:p>
    <w:p w:rsidR="003F3BE5" w:rsidRDefault="003F3BE5"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       </w:t>
      </w:r>
      <w:r w:rsidRPr="003F3BE5">
        <w:rPr>
          <w:rFonts w:ascii="Liberation Serif" w:hAnsi="Liberation Serif" w:cs="Arial"/>
          <w:color w:val="000000"/>
          <w:sz w:val="28"/>
          <w:szCs w:val="28"/>
          <w:shd w:val="clear" w:color="auto" w:fill="FFFFFF"/>
        </w:rPr>
        <w:t xml:space="preserve">В ст. 63 определен возраст, с которого можно нанимать детей и подростков. В ст. 92 установлена максимальная продолжительность рабочей недели, а в ст. 94 – рабочего дня. Ряд ограничений, направленных на защиту физического и психического здоровья несовершеннолетних, содержится в </w:t>
      </w:r>
      <w:proofErr w:type="gramStart"/>
      <w:r w:rsidRPr="003F3BE5">
        <w:rPr>
          <w:rFonts w:ascii="Liberation Serif" w:hAnsi="Liberation Serif" w:cs="Arial"/>
          <w:color w:val="000000"/>
          <w:sz w:val="28"/>
          <w:szCs w:val="28"/>
          <w:shd w:val="clear" w:color="auto" w:fill="FFFFFF"/>
        </w:rPr>
        <w:t>ч</w:t>
      </w:r>
      <w:proofErr w:type="gramEnd"/>
      <w:r w:rsidRPr="003F3BE5">
        <w:rPr>
          <w:rFonts w:ascii="Liberation Serif" w:hAnsi="Liberation Serif" w:cs="Arial"/>
          <w:color w:val="000000"/>
          <w:sz w:val="28"/>
          <w:szCs w:val="28"/>
          <w:shd w:val="clear" w:color="auto" w:fill="FFFFFF"/>
        </w:rPr>
        <w:t xml:space="preserve">. 4 ст. 70, ст. 244, 266, 268, 269 и т.д. </w:t>
      </w:r>
    </w:p>
    <w:p w:rsidR="0035479D" w:rsidRDefault="003F3BE5"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       </w:t>
      </w:r>
      <w:r w:rsidRPr="003F3BE5">
        <w:rPr>
          <w:rFonts w:ascii="Liberation Serif" w:hAnsi="Liberation Serif" w:cs="Arial"/>
          <w:color w:val="000000"/>
          <w:sz w:val="28"/>
          <w:szCs w:val="28"/>
          <w:shd w:val="clear" w:color="auto" w:fill="FFFFFF"/>
        </w:rPr>
        <w:t>Некоторые статьи ТК содержат гарантии в части предоставления отпуска – ст. 122, 125, 126, 267. Также действует Постановление Правительства от 25.02.2000 № 163, в котором установлен список работ, запрещенных для несовершеннолетних.</w:t>
      </w:r>
    </w:p>
    <w:p w:rsidR="003F3BE5" w:rsidRDefault="003F3BE5"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       </w:t>
      </w:r>
      <w:r w:rsidRPr="003F3BE5">
        <w:rPr>
          <w:rFonts w:ascii="Liberation Serif" w:hAnsi="Liberation Serif" w:cs="Arial"/>
          <w:color w:val="000000"/>
          <w:sz w:val="28"/>
          <w:szCs w:val="28"/>
          <w:shd w:val="clear" w:color="auto" w:fill="FFFFFF"/>
        </w:rPr>
        <w:t xml:space="preserve">Кадровый специалист при приеме на работу несовершеннолетнего должен четко представлять, какие обязанности при этом возлагаются на работодателя. Он должен предоставить такому сотруднику все гарантии, установленные законодательством. Так, запрещено поручать несовершеннолетним труд, связанный с индивидуальной или коллективной материальной ответственностью. Таких сотрудников нельзя отправлять в командировки, даже с их согласия. </w:t>
      </w:r>
    </w:p>
    <w:p w:rsidR="0035479D" w:rsidRDefault="003F3BE5"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        </w:t>
      </w:r>
      <w:r w:rsidRPr="003F3BE5">
        <w:rPr>
          <w:rFonts w:ascii="Liberation Serif" w:hAnsi="Liberation Serif" w:cs="Arial"/>
          <w:color w:val="000000"/>
          <w:sz w:val="28"/>
          <w:szCs w:val="28"/>
          <w:shd w:val="clear" w:color="auto" w:fill="FFFFFF"/>
        </w:rPr>
        <w:t xml:space="preserve">До 18 лет недопустима сверхурочная работа, а также с вредными или опасными условиями, труд ночью, в выходные и нерабочие праздничные дни. </w:t>
      </w:r>
    </w:p>
    <w:p w:rsidR="003F3BE5" w:rsidRDefault="003F3BE5"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       </w:t>
      </w:r>
      <w:r w:rsidRPr="003F3BE5">
        <w:rPr>
          <w:rFonts w:ascii="Liberation Serif" w:hAnsi="Liberation Serif" w:cs="Arial"/>
          <w:color w:val="000000"/>
          <w:sz w:val="28"/>
          <w:szCs w:val="28"/>
          <w:shd w:val="clear" w:color="auto" w:fill="FFFFFF"/>
        </w:rPr>
        <w:t>Есть ряд исключений в некоторых сферах деятельности, там, где характер труда изначально связан со специальным графиком. Это средства массовой информации, кин</w:t>
      </w:r>
      <w:proofErr w:type="gramStart"/>
      <w:r w:rsidRPr="003F3BE5">
        <w:rPr>
          <w:rFonts w:ascii="Liberation Serif" w:hAnsi="Liberation Serif" w:cs="Arial"/>
          <w:color w:val="000000"/>
          <w:sz w:val="28"/>
          <w:szCs w:val="28"/>
          <w:shd w:val="clear" w:color="auto" w:fill="FFFFFF"/>
        </w:rPr>
        <w:t>о-</w:t>
      </w:r>
      <w:proofErr w:type="gramEnd"/>
      <w:r w:rsidRPr="003F3BE5">
        <w:rPr>
          <w:rFonts w:ascii="Liberation Serif" w:hAnsi="Liberation Serif" w:cs="Arial"/>
          <w:color w:val="000000"/>
          <w:sz w:val="28"/>
          <w:szCs w:val="28"/>
          <w:shd w:val="clear" w:color="auto" w:fill="FFFFFF"/>
        </w:rPr>
        <w:t xml:space="preserve"> и </w:t>
      </w:r>
      <w:proofErr w:type="spellStart"/>
      <w:r w:rsidRPr="003F3BE5">
        <w:rPr>
          <w:rFonts w:ascii="Liberation Serif" w:hAnsi="Liberation Serif" w:cs="Arial"/>
          <w:color w:val="000000"/>
          <w:sz w:val="28"/>
          <w:szCs w:val="28"/>
          <w:shd w:val="clear" w:color="auto" w:fill="FFFFFF"/>
        </w:rPr>
        <w:t>видеосфера</w:t>
      </w:r>
      <w:proofErr w:type="spellEnd"/>
      <w:r w:rsidRPr="003F3BE5">
        <w:rPr>
          <w:rFonts w:ascii="Liberation Serif" w:hAnsi="Liberation Serif" w:cs="Arial"/>
          <w:color w:val="000000"/>
          <w:sz w:val="28"/>
          <w:szCs w:val="28"/>
          <w:shd w:val="clear" w:color="auto" w:fill="FFFFFF"/>
        </w:rPr>
        <w:t xml:space="preserve">, театральная и концертная деятельность, цирк. Право на отпуск несовершеннолетние получают, как и женщины перед декретом, уже через шесть месяцев работы. Для этого они должны обратиться к работодателю с заявлением. Отдыхать молодежь должна дольше, чем обычные работники – не 28 (в общем случае), а 31 календарный день. При этом руководитель не имеет права отозвать такого сотрудника из отпуска или предложить ему компенсировать отдых деньгами. </w:t>
      </w:r>
    </w:p>
    <w:p w:rsidR="0035479D" w:rsidRDefault="003F3BE5"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       </w:t>
      </w:r>
      <w:r w:rsidRPr="003F3BE5">
        <w:rPr>
          <w:rFonts w:ascii="Liberation Serif" w:hAnsi="Liberation Serif" w:cs="Arial"/>
          <w:color w:val="000000"/>
          <w:sz w:val="28"/>
          <w:szCs w:val="28"/>
          <w:shd w:val="clear" w:color="auto" w:fill="FFFFFF"/>
        </w:rPr>
        <w:t xml:space="preserve">Если речь об отпуске в году, когда сотруднику исполняется 18 лет, придется рассчитывать периоды до и после совершеннолетия отдельно – из расчета 31 день за отработанный год до дня рождения и 28 – после. </w:t>
      </w:r>
    </w:p>
    <w:p w:rsidR="003F3BE5" w:rsidRDefault="0035479D"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       </w:t>
      </w:r>
      <w:r w:rsidR="003F3BE5" w:rsidRPr="003F3BE5">
        <w:rPr>
          <w:rFonts w:ascii="Liberation Serif" w:hAnsi="Liberation Serif" w:cs="Arial"/>
          <w:color w:val="000000"/>
          <w:sz w:val="28"/>
          <w:szCs w:val="28"/>
          <w:shd w:val="clear" w:color="auto" w:fill="FFFFFF"/>
        </w:rPr>
        <w:t>Прием на работу</w:t>
      </w:r>
      <w:r>
        <w:rPr>
          <w:rFonts w:ascii="Liberation Serif" w:hAnsi="Liberation Serif" w:cs="Arial"/>
          <w:color w:val="000000"/>
          <w:sz w:val="28"/>
          <w:szCs w:val="28"/>
          <w:shd w:val="clear" w:color="auto" w:fill="FFFFFF"/>
        </w:rPr>
        <w:t>.</w:t>
      </w:r>
      <w:r w:rsidR="003F3BE5" w:rsidRPr="003F3BE5">
        <w:rPr>
          <w:rFonts w:ascii="Liberation Serif" w:hAnsi="Liberation Serif" w:cs="Arial"/>
          <w:color w:val="000000"/>
          <w:sz w:val="28"/>
          <w:szCs w:val="28"/>
          <w:shd w:val="clear" w:color="auto" w:fill="FFFFFF"/>
        </w:rPr>
        <w:t xml:space="preserve"> При трудоустройстве комплект документов от несовершеннолетнего шире, чем у других работников. Основные отличия связаны с возрастом соискателя. </w:t>
      </w:r>
    </w:p>
    <w:p w:rsidR="003F3BE5" w:rsidRDefault="003F3BE5"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lastRenderedPageBreak/>
        <w:t xml:space="preserve">       </w:t>
      </w:r>
      <w:r w:rsidRPr="003F3BE5">
        <w:rPr>
          <w:rFonts w:ascii="Liberation Serif" w:hAnsi="Liberation Serif" w:cs="Arial"/>
          <w:color w:val="000000"/>
          <w:sz w:val="28"/>
          <w:szCs w:val="28"/>
          <w:shd w:val="clear" w:color="auto" w:fill="FFFFFF"/>
        </w:rPr>
        <w:t xml:space="preserve">Потребуются документы: </w:t>
      </w:r>
      <w:r>
        <w:rPr>
          <w:rFonts w:ascii="Liberation Serif" w:hAnsi="Liberation Serif" w:cs="Arial"/>
          <w:color w:val="000000"/>
          <w:sz w:val="28"/>
          <w:szCs w:val="28"/>
          <w:shd w:val="clear" w:color="auto" w:fill="FFFFFF"/>
        </w:rPr>
        <w:t>д</w:t>
      </w:r>
      <w:r w:rsidRPr="003F3BE5">
        <w:rPr>
          <w:rFonts w:ascii="Liberation Serif" w:hAnsi="Liberation Serif" w:cs="Arial"/>
          <w:color w:val="000000"/>
          <w:sz w:val="28"/>
          <w:szCs w:val="28"/>
          <w:shd w:val="clear" w:color="auto" w:fill="FFFFFF"/>
        </w:rPr>
        <w:t xml:space="preserve">о 14 лет – свидетельство о рождении. Договор будет подписывать не ребенок, а его родитель или опекун. Также понадобится согласие от органа опеки и попечительства. После 14 лет – паспорт. Трудовая книжка (если она была заведена до введения электронных книжек). СНИЛС (или справка о номере индивидуального лицевого счета в системе ПФР). Документы об образовании и квалификации. Школьники </w:t>
      </w:r>
      <w:proofErr w:type="gramStart"/>
      <w:r w:rsidRPr="003F3BE5">
        <w:rPr>
          <w:rFonts w:ascii="Liberation Serif" w:hAnsi="Liberation Serif" w:cs="Arial"/>
          <w:color w:val="000000"/>
          <w:sz w:val="28"/>
          <w:szCs w:val="28"/>
          <w:shd w:val="clear" w:color="auto" w:fill="FFFFFF"/>
        </w:rPr>
        <w:t>предоставляют справку</w:t>
      </w:r>
      <w:proofErr w:type="gramEnd"/>
      <w:r w:rsidRPr="003F3BE5">
        <w:rPr>
          <w:rFonts w:ascii="Liberation Serif" w:hAnsi="Liberation Serif" w:cs="Arial"/>
          <w:color w:val="000000"/>
          <w:sz w:val="28"/>
          <w:szCs w:val="28"/>
          <w:shd w:val="clear" w:color="auto" w:fill="FFFFFF"/>
        </w:rPr>
        <w:t xml:space="preserve"> об обучении. Справка от врачей о состоянии здоровья. Вне зависимости от выполняемой работы соискатель должен пройти медосмотр. Важно, что осмотр придется повторять ежегодно за счет работодателя вплоть до 18-летия работника. </w:t>
      </w:r>
    </w:p>
    <w:p w:rsidR="0035479D" w:rsidRDefault="003F3BE5"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        </w:t>
      </w:r>
      <w:r w:rsidRPr="003F3BE5">
        <w:rPr>
          <w:rFonts w:ascii="Liberation Serif" w:hAnsi="Liberation Serif" w:cs="Arial"/>
          <w:color w:val="000000"/>
          <w:sz w:val="28"/>
          <w:szCs w:val="28"/>
          <w:shd w:val="clear" w:color="auto" w:fill="FFFFFF"/>
        </w:rPr>
        <w:t>В самом договоре с несовершеннолетним сотрудником обязательно отразит</w:t>
      </w:r>
      <w:r w:rsidR="0035479D">
        <w:rPr>
          <w:rFonts w:ascii="Liberation Serif" w:hAnsi="Liberation Serif" w:cs="Arial"/>
          <w:color w:val="000000"/>
          <w:sz w:val="28"/>
          <w:szCs w:val="28"/>
          <w:shd w:val="clear" w:color="auto" w:fill="FFFFFF"/>
        </w:rPr>
        <w:t>ь</w:t>
      </w:r>
      <w:r w:rsidRPr="003F3BE5">
        <w:rPr>
          <w:rFonts w:ascii="Liberation Serif" w:hAnsi="Liberation Serif" w:cs="Arial"/>
          <w:color w:val="000000"/>
          <w:sz w:val="28"/>
          <w:szCs w:val="28"/>
          <w:shd w:val="clear" w:color="auto" w:fill="FFFFFF"/>
        </w:rPr>
        <w:t xml:space="preserve"> все условия труда, гарантии и льготы, предусмотренные законодательством для этой категории работников. </w:t>
      </w:r>
      <w:r w:rsidR="0035479D">
        <w:rPr>
          <w:rFonts w:ascii="Liberation Serif" w:hAnsi="Liberation Serif" w:cs="Arial"/>
          <w:color w:val="000000"/>
          <w:sz w:val="28"/>
          <w:szCs w:val="28"/>
          <w:shd w:val="clear" w:color="auto" w:fill="FFFFFF"/>
        </w:rPr>
        <w:t>К</w:t>
      </w:r>
      <w:r w:rsidRPr="003F3BE5">
        <w:rPr>
          <w:rFonts w:ascii="Liberation Serif" w:hAnsi="Liberation Serif" w:cs="Arial"/>
          <w:color w:val="000000"/>
          <w:sz w:val="28"/>
          <w:szCs w:val="28"/>
          <w:shd w:val="clear" w:color="auto" w:fill="FFFFFF"/>
        </w:rPr>
        <w:t xml:space="preserve"> подросткам и детям нельзя применять испытательный срок любой продолжительности</w:t>
      </w:r>
      <w:r w:rsidR="0035479D">
        <w:rPr>
          <w:rFonts w:ascii="Liberation Serif" w:hAnsi="Liberation Serif" w:cs="Arial"/>
          <w:color w:val="000000"/>
          <w:sz w:val="28"/>
          <w:szCs w:val="28"/>
          <w:shd w:val="clear" w:color="auto" w:fill="FFFFFF"/>
        </w:rPr>
        <w:t>.</w:t>
      </w:r>
    </w:p>
    <w:p w:rsidR="003F3BE5" w:rsidRDefault="0035479D"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   </w:t>
      </w:r>
      <w:r w:rsidR="003F3BE5">
        <w:rPr>
          <w:rFonts w:ascii="Liberation Serif" w:hAnsi="Liberation Serif" w:cs="Arial"/>
          <w:color w:val="000000"/>
          <w:sz w:val="28"/>
          <w:szCs w:val="28"/>
          <w:shd w:val="clear" w:color="auto" w:fill="FFFFFF"/>
        </w:rPr>
        <w:t xml:space="preserve">    </w:t>
      </w:r>
      <w:r w:rsidR="003F3BE5" w:rsidRPr="003F3BE5">
        <w:rPr>
          <w:rFonts w:ascii="Liberation Serif" w:hAnsi="Liberation Serif" w:cs="Arial"/>
          <w:color w:val="000000"/>
          <w:sz w:val="28"/>
          <w:szCs w:val="28"/>
          <w:shd w:val="clear" w:color="auto" w:fill="FFFFFF"/>
        </w:rPr>
        <w:t>Необходимо ориентироваться на возраст</w:t>
      </w:r>
      <w:r>
        <w:rPr>
          <w:rFonts w:ascii="Liberation Serif" w:hAnsi="Liberation Serif" w:cs="Arial"/>
          <w:color w:val="000000"/>
          <w:sz w:val="28"/>
          <w:szCs w:val="28"/>
          <w:shd w:val="clear" w:color="auto" w:fill="FFFFFF"/>
        </w:rPr>
        <w:t xml:space="preserve"> несовершеннолетнего</w:t>
      </w:r>
      <w:r w:rsidR="003F3BE5" w:rsidRPr="003F3BE5">
        <w:rPr>
          <w:rFonts w:ascii="Liberation Serif" w:hAnsi="Liberation Serif" w:cs="Arial"/>
          <w:color w:val="000000"/>
          <w:sz w:val="28"/>
          <w:szCs w:val="28"/>
          <w:shd w:val="clear" w:color="auto" w:fill="FFFFFF"/>
        </w:rPr>
        <w:t xml:space="preserve"> и есть ли совмещение работы и учебы. Рабочая неделя до 16 лет не должна превышать 24 часа, с 15 до 18 лет – 35 часов. Но если речь о школьнике/студенте, </w:t>
      </w:r>
      <w:r>
        <w:rPr>
          <w:rFonts w:ascii="Liberation Serif" w:hAnsi="Liberation Serif" w:cs="Arial"/>
          <w:color w:val="000000"/>
          <w:sz w:val="28"/>
          <w:szCs w:val="28"/>
          <w:shd w:val="clear" w:color="auto" w:fill="FFFFFF"/>
        </w:rPr>
        <w:t xml:space="preserve">                        </w:t>
      </w:r>
      <w:r w:rsidR="003F3BE5" w:rsidRPr="003F3BE5">
        <w:rPr>
          <w:rFonts w:ascii="Liberation Serif" w:hAnsi="Liberation Serif" w:cs="Arial"/>
          <w:color w:val="000000"/>
          <w:sz w:val="28"/>
          <w:szCs w:val="28"/>
          <w:shd w:val="clear" w:color="auto" w:fill="FFFFFF"/>
        </w:rPr>
        <w:t xml:space="preserve">в течение учебного года нормы меньше: 12 и 17,5 часов, в зависимости от возраста. На каникулах можно работать больше. При этом работодатель вправе запросить от сотрудника справку из школы или колледжа, подтверждающую график учебного процесса. Что касается конкретного рабочего дня, в 14-15 лет допустимо трудиться 4 часа (2,5 в период учебы). </w:t>
      </w:r>
      <w:r w:rsidR="00BF0DB2">
        <w:rPr>
          <w:rFonts w:ascii="Liberation Serif" w:hAnsi="Liberation Serif" w:cs="Arial"/>
          <w:color w:val="000000"/>
          <w:sz w:val="28"/>
          <w:szCs w:val="28"/>
          <w:shd w:val="clear" w:color="auto" w:fill="FFFFFF"/>
        </w:rPr>
        <w:t xml:space="preserve">             </w:t>
      </w:r>
      <w:r w:rsidR="003F3BE5" w:rsidRPr="003F3BE5">
        <w:rPr>
          <w:rFonts w:ascii="Liberation Serif" w:hAnsi="Liberation Serif" w:cs="Arial"/>
          <w:color w:val="000000"/>
          <w:sz w:val="28"/>
          <w:szCs w:val="28"/>
          <w:shd w:val="clear" w:color="auto" w:fill="FFFFFF"/>
        </w:rPr>
        <w:t xml:space="preserve">В 15-16 лет – 5 часов (2,5 в учебном году). С 16 до 18 лет – 7 часов (4 часа соответственно). </w:t>
      </w:r>
    </w:p>
    <w:p w:rsidR="0035479D" w:rsidRDefault="003F3BE5"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        </w:t>
      </w:r>
      <w:r w:rsidRPr="003F3BE5">
        <w:rPr>
          <w:rFonts w:ascii="Liberation Serif" w:hAnsi="Liberation Serif" w:cs="Arial"/>
          <w:color w:val="000000"/>
          <w:sz w:val="28"/>
          <w:szCs w:val="28"/>
          <w:shd w:val="clear" w:color="auto" w:fill="FFFFFF"/>
        </w:rPr>
        <w:t xml:space="preserve">Трудовой договор </w:t>
      </w:r>
      <w:r w:rsidR="0035479D">
        <w:rPr>
          <w:rFonts w:ascii="Liberation Serif" w:hAnsi="Liberation Serif" w:cs="Arial"/>
          <w:color w:val="000000"/>
          <w:sz w:val="28"/>
          <w:szCs w:val="28"/>
          <w:shd w:val="clear" w:color="auto" w:fill="FFFFFF"/>
        </w:rPr>
        <w:t xml:space="preserve">и оплата труда </w:t>
      </w:r>
      <w:r w:rsidRPr="003F3BE5">
        <w:rPr>
          <w:rFonts w:ascii="Liberation Serif" w:hAnsi="Liberation Serif" w:cs="Arial"/>
          <w:color w:val="000000"/>
          <w:sz w:val="28"/>
          <w:szCs w:val="28"/>
          <w:shd w:val="clear" w:color="auto" w:fill="FFFFFF"/>
        </w:rPr>
        <w:t>несовершеннолетни</w:t>
      </w:r>
      <w:r w:rsidR="0035479D">
        <w:rPr>
          <w:rFonts w:ascii="Liberation Serif" w:hAnsi="Liberation Serif" w:cs="Arial"/>
          <w:color w:val="000000"/>
          <w:sz w:val="28"/>
          <w:szCs w:val="28"/>
          <w:shd w:val="clear" w:color="auto" w:fill="FFFFFF"/>
        </w:rPr>
        <w:t xml:space="preserve">х </w:t>
      </w:r>
      <w:r>
        <w:rPr>
          <w:rFonts w:ascii="Liberation Serif" w:hAnsi="Liberation Serif" w:cs="Arial"/>
          <w:color w:val="000000"/>
          <w:sz w:val="28"/>
          <w:szCs w:val="28"/>
          <w:shd w:val="clear" w:color="auto" w:fill="FFFFFF"/>
        </w:rPr>
        <w:t>ре</w:t>
      </w:r>
      <w:r w:rsidRPr="003F3BE5">
        <w:rPr>
          <w:rFonts w:ascii="Liberation Serif" w:hAnsi="Liberation Serif" w:cs="Arial"/>
          <w:color w:val="000000"/>
          <w:sz w:val="28"/>
          <w:szCs w:val="28"/>
          <w:shd w:val="clear" w:color="auto" w:fill="FFFFFF"/>
        </w:rPr>
        <w:t>гламентиру</w:t>
      </w:r>
      <w:r>
        <w:rPr>
          <w:rFonts w:ascii="Liberation Serif" w:hAnsi="Liberation Serif" w:cs="Arial"/>
          <w:color w:val="000000"/>
          <w:sz w:val="28"/>
          <w:szCs w:val="28"/>
          <w:shd w:val="clear" w:color="auto" w:fill="FFFFFF"/>
        </w:rPr>
        <w:t>ю</w:t>
      </w:r>
      <w:r w:rsidRPr="003F3BE5">
        <w:rPr>
          <w:rFonts w:ascii="Liberation Serif" w:hAnsi="Liberation Serif" w:cs="Arial"/>
          <w:color w:val="000000"/>
          <w:sz w:val="28"/>
          <w:szCs w:val="28"/>
          <w:shd w:val="clear" w:color="auto" w:fill="FFFFFF"/>
        </w:rPr>
        <w:t xml:space="preserve">тся ст. 270-271 ТК РФ. Так, если на предприятии нормированная система оплаты труда, то нормы снижают пропорционально продолжительности рабочего времени. После </w:t>
      </w:r>
      <w:proofErr w:type="spellStart"/>
      <w:r w:rsidRPr="003F3BE5">
        <w:rPr>
          <w:rFonts w:ascii="Liberation Serif" w:hAnsi="Liberation Serif" w:cs="Arial"/>
          <w:color w:val="000000"/>
          <w:sz w:val="28"/>
          <w:szCs w:val="28"/>
          <w:shd w:val="clear" w:color="auto" w:fill="FFFFFF"/>
        </w:rPr>
        <w:t>профколледжа</w:t>
      </w:r>
      <w:proofErr w:type="spellEnd"/>
      <w:r w:rsidRPr="003F3BE5">
        <w:rPr>
          <w:rFonts w:ascii="Liberation Serif" w:hAnsi="Liberation Serif" w:cs="Arial"/>
          <w:color w:val="000000"/>
          <w:sz w:val="28"/>
          <w:szCs w:val="28"/>
          <w:shd w:val="clear" w:color="auto" w:fill="FFFFFF"/>
        </w:rPr>
        <w:t xml:space="preserve"> также могут быть установлены специальные нормы выработки. Если зарплата «привязана» к рабочему времени, в ней также учитывается сокращенное рабочее время. Работодатель вправе по собственной воле доплачивать подростку до обычной оплаты труда. Сдельная работа оплачивается по принятым в организации тарифам. </w:t>
      </w:r>
      <w:r w:rsidR="0091128E">
        <w:rPr>
          <w:rFonts w:ascii="Liberation Serif" w:hAnsi="Liberation Serif" w:cs="Arial"/>
          <w:color w:val="000000"/>
          <w:sz w:val="28"/>
          <w:szCs w:val="28"/>
          <w:shd w:val="clear" w:color="auto" w:fill="FFFFFF"/>
        </w:rPr>
        <w:t xml:space="preserve"> </w:t>
      </w:r>
    </w:p>
    <w:p w:rsidR="0091128E" w:rsidRDefault="0091128E"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 </w:t>
      </w:r>
    </w:p>
    <w:p w:rsidR="0091128E" w:rsidRDefault="0091128E" w:rsidP="003F3BE5">
      <w:pPr>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Материал подготовлен юрисконсультом ГКУСО «ГАСО» </w:t>
      </w:r>
      <w:proofErr w:type="spellStart"/>
      <w:r>
        <w:rPr>
          <w:rFonts w:ascii="Liberation Serif" w:hAnsi="Liberation Serif" w:cs="Arial"/>
          <w:color w:val="000000"/>
          <w:sz w:val="28"/>
          <w:szCs w:val="28"/>
          <w:shd w:val="clear" w:color="auto" w:fill="FFFFFF"/>
        </w:rPr>
        <w:t>Карамышевым</w:t>
      </w:r>
      <w:proofErr w:type="spellEnd"/>
      <w:r>
        <w:rPr>
          <w:rFonts w:ascii="Liberation Serif" w:hAnsi="Liberation Serif" w:cs="Arial"/>
          <w:color w:val="000000"/>
          <w:sz w:val="28"/>
          <w:szCs w:val="28"/>
          <w:shd w:val="clear" w:color="auto" w:fill="FFFFFF"/>
        </w:rPr>
        <w:t> А.Н.</w:t>
      </w:r>
    </w:p>
    <w:sectPr w:rsidR="0091128E" w:rsidSect="00136A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E68CA"/>
    <w:rsid w:val="00064FC0"/>
    <w:rsid w:val="00136A82"/>
    <w:rsid w:val="001779DB"/>
    <w:rsid w:val="001E03E0"/>
    <w:rsid w:val="00227FEE"/>
    <w:rsid w:val="0035479D"/>
    <w:rsid w:val="003F3BE5"/>
    <w:rsid w:val="00590FBE"/>
    <w:rsid w:val="008C0C2A"/>
    <w:rsid w:val="0091128E"/>
    <w:rsid w:val="009E5334"/>
    <w:rsid w:val="00A30ACD"/>
    <w:rsid w:val="00A5665B"/>
    <w:rsid w:val="00AC2A50"/>
    <w:rsid w:val="00B40412"/>
    <w:rsid w:val="00B50346"/>
    <w:rsid w:val="00BA5D18"/>
    <w:rsid w:val="00BE68CA"/>
    <w:rsid w:val="00BF0DB2"/>
    <w:rsid w:val="00C51D75"/>
    <w:rsid w:val="00C87974"/>
    <w:rsid w:val="00EB3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A82"/>
  </w:style>
  <w:style w:type="paragraph" w:styleId="1">
    <w:name w:val="heading 1"/>
    <w:basedOn w:val="a"/>
    <w:link w:val="10"/>
    <w:uiPriority w:val="9"/>
    <w:qFormat/>
    <w:rsid w:val="00AC2A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68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E68CA"/>
    <w:rPr>
      <w:b/>
      <w:bCs/>
    </w:rPr>
  </w:style>
  <w:style w:type="character" w:customStyle="1" w:styleId="apple-converted-space">
    <w:name w:val="apple-converted-space"/>
    <w:basedOn w:val="a0"/>
    <w:rsid w:val="00BE68CA"/>
  </w:style>
  <w:style w:type="paragraph" w:customStyle="1" w:styleId="no-indent">
    <w:name w:val="no-indent"/>
    <w:basedOn w:val="a"/>
    <w:rsid w:val="00EB332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EB332E"/>
    <w:rPr>
      <w:color w:val="0000FF"/>
      <w:u w:val="single"/>
    </w:rPr>
  </w:style>
  <w:style w:type="character" w:customStyle="1" w:styleId="advertising">
    <w:name w:val="advertising"/>
    <w:basedOn w:val="a0"/>
    <w:rsid w:val="00C87974"/>
  </w:style>
  <w:style w:type="character" w:customStyle="1" w:styleId="10">
    <w:name w:val="Заголовок 1 Знак"/>
    <w:basedOn w:val="a0"/>
    <w:link w:val="1"/>
    <w:uiPriority w:val="9"/>
    <w:rsid w:val="00AC2A50"/>
    <w:rPr>
      <w:rFonts w:ascii="Times New Roman" w:eastAsia="Times New Roman" w:hAnsi="Times New Roman" w:cs="Times New Roman"/>
      <w:b/>
      <w:bCs/>
      <w:kern w:val="36"/>
      <w:sz w:val="48"/>
      <w:szCs w:val="48"/>
    </w:rPr>
  </w:style>
  <w:style w:type="character" w:customStyle="1" w:styleId="news-like-count">
    <w:name w:val="news-like-count"/>
    <w:basedOn w:val="a0"/>
    <w:rsid w:val="00064FC0"/>
  </w:style>
</w:styles>
</file>

<file path=word/webSettings.xml><?xml version="1.0" encoding="utf-8"?>
<w:webSettings xmlns:r="http://schemas.openxmlformats.org/officeDocument/2006/relationships" xmlns:w="http://schemas.openxmlformats.org/wordprocessingml/2006/main">
  <w:divs>
    <w:div w:id="503906445">
      <w:bodyDiv w:val="1"/>
      <w:marLeft w:val="0"/>
      <w:marRight w:val="0"/>
      <w:marTop w:val="0"/>
      <w:marBottom w:val="0"/>
      <w:divBdr>
        <w:top w:val="none" w:sz="0" w:space="0" w:color="auto"/>
        <w:left w:val="none" w:sz="0" w:space="0" w:color="auto"/>
        <w:bottom w:val="none" w:sz="0" w:space="0" w:color="auto"/>
        <w:right w:val="none" w:sz="0" w:space="0" w:color="auto"/>
      </w:divBdr>
    </w:div>
    <w:div w:id="950935709">
      <w:bodyDiv w:val="1"/>
      <w:marLeft w:val="0"/>
      <w:marRight w:val="0"/>
      <w:marTop w:val="0"/>
      <w:marBottom w:val="0"/>
      <w:divBdr>
        <w:top w:val="none" w:sz="0" w:space="0" w:color="auto"/>
        <w:left w:val="none" w:sz="0" w:space="0" w:color="auto"/>
        <w:bottom w:val="none" w:sz="0" w:space="0" w:color="auto"/>
        <w:right w:val="none" w:sz="0" w:space="0" w:color="auto"/>
      </w:divBdr>
      <w:divsChild>
        <w:div w:id="470948803">
          <w:marLeft w:val="0"/>
          <w:marRight w:val="0"/>
          <w:marTop w:val="0"/>
          <w:marBottom w:val="0"/>
          <w:divBdr>
            <w:top w:val="none" w:sz="0" w:space="0" w:color="auto"/>
            <w:left w:val="none" w:sz="0" w:space="0" w:color="auto"/>
            <w:bottom w:val="none" w:sz="0" w:space="0" w:color="auto"/>
            <w:right w:val="none" w:sz="0" w:space="0" w:color="auto"/>
          </w:divBdr>
          <w:divsChild>
            <w:div w:id="1023096119">
              <w:marLeft w:val="0"/>
              <w:marRight w:val="0"/>
              <w:marTop w:val="0"/>
              <w:marBottom w:val="0"/>
              <w:divBdr>
                <w:top w:val="none" w:sz="0" w:space="0" w:color="auto"/>
                <w:left w:val="none" w:sz="0" w:space="0" w:color="auto"/>
                <w:bottom w:val="none" w:sz="0" w:space="0" w:color="auto"/>
                <w:right w:val="none" w:sz="0" w:space="0" w:color="auto"/>
              </w:divBdr>
            </w:div>
          </w:divsChild>
        </w:div>
        <w:div w:id="1520509212">
          <w:marLeft w:val="0"/>
          <w:marRight w:val="0"/>
          <w:marTop w:val="0"/>
          <w:marBottom w:val="0"/>
          <w:divBdr>
            <w:top w:val="none" w:sz="0" w:space="0" w:color="auto"/>
            <w:left w:val="none" w:sz="0" w:space="0" w:color="auto"/>
            <w:bottom w:val="none" w:sz="0" w:space="0" w:color="auto"/>
            <w:right w:val="none" w:sz="0" w:space="0" w:color="auto"/>
          </w:divBdr>
          <w:divsChild>
            <w:div w:id="492641444">
              <w:marLeft w:val="0"/>
              <w:marRight w:val="0"/>
              <w:marTop w:val="0"/>
              <w:marBottom w:val="175"/>
              <w:divBdr>
                <w:top w:val="none" w:sz="0" w:space="0" w:color="auto"/>
                <w:left w:val="none" w:sz="0" w:space="0" w:color="auto"/>
                <w:bottom w:val="none" w:sz="0" w:space="0" w:color="auto"/>
                <w:right w:val="none" w:sz="0" w:space="0" w:color="auto"/>
              </w:divBdr>
            </w:div>
          </w:divsChild>
        </w:div>
      </w:divsChild>
    </w:div>
    <w:div w:id="1083768893">
      <w:bodyDiv w:val="1"/>
      <w:marLeft w:val="0"/>
      <w:marRight w:val="0"/>
      <w:marTop w:val="0"/>
      <w:marBottom w:val="0"/>
      <w:divBdr>
        <w:top w:val="none" w:sz="0" w:space="0" w:color="auto"/>
        <w:left w:val="none" w:sz="0" w:space="0" w:color="auto"/>
        <w:bottom w:val="none" w:sz="0" w:space="0" w:color="auto"/>
        <w:right w:val="none" w:sz="0" w:space="0" w:color="auto"/>
      </w:divBdr>
      <w:divsChild>
        <w:div w:id="1814980496">
          <w:marLeft w:val="0"/>
          <w:marRight w:val="0"/>
          <w:marTop w:val="0"/>
          <w:marBottom w:val="0"/>
          <w:divBdr>
            <w:top w:val="none" w:sz="0" w:space="0" w:color="auto"/>
            <w:left w:val="none" w:sz="0" w:space="0" w:color="auto"/>
            <w:bottom w:val="none" w:sz="0" w:space="0" w:color="auto"/>
            <w:right w:val="none" w:sz="0" w:space="0" w:color="auto"/>
          </w:divBdr>
        </w:div>
        <w:div w:id="913011318">
          <w:marLeft w:val="0"/>
          <w:marRight w:val="0"/>
          <w:marTop w:val="0"/>
          <w:marBottom w:val="0"/>
          <w:divBdr>
            <w:top w:val="none" w:sz="0" w:space="0" w:color="auto"/>
            <w:left w:val="none" w:sz="0" w:space="0" w:color="auto"/>
            <w:bottom w:val="none" w:sz="0" w:space="0" w:color="auto"/>
            <w:right w:val="none" w:sz="0" w:space="0" w:color="auto"/>
          </w:divBdr>
        </w:div>
      </w:divsChild>
    </w:div>
    <w:div w:id="1403521636">
      <w:bodyDiv w:val="1"/>
      <w:marLeft w:val="0"/>
      <w:marRight w:val="0"/>
      <w:marTop w:val="0"/>
      <w:marBottom w:val="0"/>
      <w:divBdr>
        <w:top w:val="none" w:sz="0" w:space="0" w:color="auto"/>
        <w:left w:val="none" w:sz="0" w:space="0" w:color="auto"/>
        <w:bottom w:val="none" w:sz="0" w:space="0" w:color="auto"/>
        <w:right w:val="none" w:sz="0" w:space="0" w:color="auto"/>
      </w:divBdr>
    </w:div>
    <w:div w:id="1810051529">
      <w:bodyDiv w:val="1"/>
      <w:marLeft w:val="0"/>
      <w:marRight w:val="0"/>
      <w:marTop w:val="0"/>
      <w:marBottom w:val="0"/>
      <w:divBdr>
        <w:top w:val="none" w:sz="0" w:space="0" w:color="auto"/>
        <w:left w:val="none" w:sz="0" w:space="0" w:color="auto"/>
        <w:bottom w:val="none" w:sz="0" w:space="0" w:color="auto"/>
        <w:right w:val="none" w:sz="0" w:space="0" w:color="auto"/>
      </w:divBdr>
      <w:divsChild>
        <w:div w:id="893808257">
          <w:marLeft w:val="0"/>
          <w:marRight w:val="0"/>
          <w:marTop w:val="0"/>
          <w:marBottom w:val="501"/>
          <w:divBdr>
            <w:top w:val="none" w:sz="0" w:space="0" w:color="auto"/>
            <w:left w:val="none" w:sz="0" w:space="0" w:color="auto"/>
            <w:bottom w:val="none" w:sz="0" w:space="0" w:color="auto"/>
            <w:right w:val="none" w:sz="0" w:space="0" w:color="auto"/>
          </w:divBdr>
        </w:div>
        <w:div w:id="883105887">
          <w:marLeft w:val="0"/>
          <w:marRight w:val="0"/>
          <w:marTop w:val="0"/>
          <w:marBottom w:val="301"/>
          <w:divBdr>
            <w:top w:val="none" w:sz="0" w:space="0" w:color="auto"/>
            <w:left w:val="none" w:sz="0" w:space="0" w:color="auto"/>
            <w:bottom w:val="none" w:sz="0" w:space="0" w:color="auto"/>
            <w:right w:val="none" w:sz="0" w:space="0" w:color="auto"/>
          </w:divBdr>
          <w:divsChild>
            <w:div w:id="62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09094">
      <w:bodyDiv w:val="1"/>
      <w:marLeft w:val="0"/>
      <w:marRight w:val="0"/>
      <w:marTop w:val="0"/>
      <w:marBottom w:val="0"/>
      <w:divBdr>
        <w:top w:val="none" w:sz="0" w:space="0" w:color="auto"/>
        <w:left w:val="none" w:sz="0" w:space="0" w:color="auto"/>
        <w:bottom w:val="none" w:sz="0" w:space="0" w:color="auto"/>
        <w:right w:val="none" w:sz="0" w:space="0" w:color="auto"/>
      </w:divBdr>
      <w:divsChild>
        <w:div w:id="359286328">
          <w:marLeft w:val="0"/>
          <w:marRight w:val="0"/>
          <w:marTop w:val="0"/>
          <w:marBottom w:val="188"/>
          <w:divBdr>
            <w:top w:val="none" w:sz="0" w:space="0" w:color="auto"/>
            <w:left w:val="none" w:sz="0" w:space="0" w:color="auto"/>
            <w:bottom w:val="none" w:sz="0" w:space="0" w:color="auto"/>
            <w:right w:val="none" w:sz="0" w:space="0" w:color="auto"/>
          </w:divBdr>
        </w:div>
      </w:divsChild>
    </w:div>
    <w:div w:id="2061973476">
      <w:bodyDiv w:val="1"/>
      <w:marLeft w:val="0"/>
      <w:marRight w:val="0"/>
      <w:marTop w:val="0"/>
      <w:marBottom w:val="0"/>
      <w:divBdr>
        <w:top w:val="none" w:sz="0" w:space="0" w:color="auto"/>
        <w:left w:val="none" w:sz="0" w:space="0" w:color="auto"/>
        <w:bottom w:val="none" w:sz="0" w:space="0" w:color="auto"/>
        <w:right w:val="none" w:sz="0" w:space="0" w:color="auto"/>
      </w:divBdr>
      <w:divsChild>
        <w:div w:id="926766320">
          <w:marLeft w:val="0"/>
          <w:marRight w:val="0"/>
          <w:marTop w:val="0"/>
          <w:marBottom w:val="0"/>
          <w:divBdr>
            <w:top w:val="none" w:sz="0" w:space="0" w:color="auto"/>
            <w:left w:val="none" w:sz="0" w:space="0" w:color="auto"/>
            <w:bottom w:val="none" w:sz="0" w:space="0" w:color="auto"/>
            <w:right w:val="none" w:sz="0" w:space="0" w:color="auto"/>
          </w:divBdr>
          <w:divsChild>
            <w:div w:id="1966616000">
              <w:marLeft w:val="0"/>
              <w:marRight w:val="0"/>
              <w:marTop w:val="100"/>
              <w:marBottom w:val="100"/>
              <w:divBdr>
                <w:top w:val="none" w:sz="0" w:space="0" w:color="auto"/>
                <w:left w:val="none" w:sz="0" w:space="0" w:color="auto"/>
                <w:bottom w:val="none" w:sz="0" w:space="0" w:color="auto"/>
                <w:right w:val="none" w:sz="0" w:space="0" w:color="auto"/>
              </w:divBdr>
              <w:divsChild>
                <w:div w:id="17793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se.garant.ru/12116087/493aff9450b0b89b29b367693300b74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10105807/6c5d646c69a3bcbf3725660a74c880d5/" TargetMode="External"/><Relationship Id="rId5" Type="http://schemas.openxmlformats.org/officeDocument/2006/relationships/hyperlink" Target="https://base.garant.ru/12191967/4d6cc5b8235f826b2c67847b967f8695/" TargetMode="External"/><Relationship Id="rId4" Type="http://schemas.openxmlformats.org/officeDocument/2006/relationships/hyperlink" Target="http://www.consultant.ru/document/cons_doc_LAW_41104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1881</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GASO</Company>
  <LinksUpToDate>false</LinksUpToDate>
  <CharactersWithSpaces>12578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KaramishevAN</dc:creator>
  <cp:keywords/>
  <dc:description/>
  <cp:lastModifiedBy>Hell</cp:lastModifiedBy>
  <cp:revision>5</cp:revision>
  <cp:lastPrinted>2022-03-22T10:49:00Z</cp:lastPrinted>
  <dcterms:created xsi:type="dcterms:W3CDTF">2022-03-22T10:49:00Z</dcterms:created>
  <dcterms:modified xsi:type="dcterms:W3CDTF">2022-04-04T11:30:00Z</dcterms:modified>
</cp:coreProperties>
</file>